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11F" w:rsidRPr="0071587D" w:rsidRDefault="002B74F0" w:rsidP="0071587D">
      <w:pPr>
        <w:spacing w:line="360" w:lineRule="auto"/>
        <w:jc w:val="center"/>
        <w:rPr>
          <w:rFonts w:ascii="黑体" w:eastAsia="黑体" w:hAnsi="黑体" w:cs="Times New Roman"/>
          <w:b/>
          <w:bCs/>
          <w:sz w:val="32"/>
          <w:szCs w:val="32"/>
        </w:rPr>
      </w:pPr>
      <w:r w:rsidRPr="0071587D">
        <w:rPr>
          <w:rFonts w:ascii="黑体" w:eastAsia="黑体" w:hAnsi="黑体" w:cs="Times New Roman"/>
          <w:b/>
          <w:bCs/>
          <w:sz w:val="32"/>
          <w:szCs w:val="32"/>
        </w:rPr>
        <w:t>2022年江苏省研究生绿色建造学术创新论坛</w:t>
      </w:r>
    </w:p>
    <w:p w:rsidR="00D91472" w:rsidRDefault="00D91472">
      <w:pPr>
        <w:spacing w:line="360" w:lineRule="auto"/>
        <w:jc w:val="center"/>
        <w:rPr>
          <w:rFonts w:ascii="Times New Roman" w:eastAsia="宋体" w:hAnsi="Times New Roman" w:cs="Times New Roman"/>
          <w:b/>
          <w:bCs/>
          <w:sz w:val="24"/>
          <w:szCs w:val="24"/>
        </w:rPr>
      </w:pPr>
    </w:p>
    <w:p w:rsidR="00C94504" w:rsidRDefault="00C94504" w:rsidP="00885F47">
      <w:pPr>
        <w:spacing w:line="360" w:lineRule="auto"/>
        <w:jc w:val="center"/>
        <w:rPr>
          <w:rFonts w:ascii="Times New Roman" w:eastAsia="宋体" w:hAnsi="Times New Roman" w:cs="Times New Roman"/>
          <w:b/>
          <w:bCs/>
          <w:sz w:val="24"/>
          <w:szCs w:val="24"/>
        </w:rPr>
      </w:pPr>
      <w:r w:rsidRPr="00C94504">
        <w:rPr>
          <w:rFonts w:ascii="Times New Roman" w:eastAsia="宋体" w:hAnsi="Times New Roman" w:cs="Times New Roman"/>
          <w:b/>
          <w:bCs/>
          <w:noProof/>
          <w:sz w:val="24"/>
          <w:szCs w:val="24"/>
        </w:rPr>
        <w:drawing>
          <wp:inline distT="0" distB="0" distL="0" distR="0">
            <wp:extent cx="1530350" cy="1530350"/>
            <wp:effectExtent l="0" t="0" r="0" b="0"/>
            <wp:docPr id="1" name="图片 1" descr="徽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徽标&#10;&#10;描述已自动生成"/>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0350" cy="1530350"/>
                    </a:xfrm>
                    <a:prstGeom prst="rect">
                      <a:avLst/>
                    </a:prstGeom>
                    <a:noFill/>
                    <a:ln>
                      <a:noFill/>
                    </a:ln>
                  </pic:spPr>
                </pic:pic>
              </a:graphicData>
            </a:graphic>
          </wp:inline>
        </w:drawing>
      </w:r>
    </w:p>
    <w:p w:rsidR="002B74F0" w:rsidRPr="005E0459" w:rsidRDefault="00241E1E" w:rsidP="0071587D">
      <w:pPr>
        <w:spacing w:line="360" w:lineRule="auto"/>
        <w:rPr>
          <w:rFonts w:ascii="黑体" w:eastAsia="黑体" w:hAnsi="黑体" w:cs="Times New Roman"/>
          <w:b/>
          <w:bCs/>
          <w:color w:val="C00000"/>
          <w:sz w:val="24"/>
          <w:szCs w:val="24"/>
        </w:rPr>
      </w:pPr>
      <w:r w:rsidRPr="005E0459">
        <w:rPr>
          <w:rFonts w:ascii="黑体" w:eastAsia="黑体" w:hAnsi="黑体" w:cs="Times New Roman" w:hint="eastAsia"/>
          <w:b/>
          <w:bCs/>
          <w:color w:val="C00000"/>
          <w:sz w:val="24"/>
          <w:szCs w:val="24"/>
        </w:rPr>
        <w:t>论坛简介</w:t>
      </w:r>
    </w:p>
    <w:p w:rsidR="00B97380" w:rsidRDefault="00B97380" w:rsidP="00241E1E">
      <w:pPr>
        <w:spacing w:line="360" w:lineRule="auto"/>
        <w:ind w:firstLineChars="200" w:firstLine="480"/>
        <w:rPr>
          <w:rFonts w:ascii="Times New Roman" w:eastAsia="宋体" w:hAnsi="Times New Roman" w:cs="Times New Roman"/>
          <w:sz w:val="24"/>
          <w:szCs w:val="24"/>
        </w:rPr>
      </w:pPr>
      <w:r w:rsidRPr="00B97380">
        <w:rPr>
          <w:rFonts w:ascii="Times New Roman" w:eastAsia="宋体" w:hAnsi="Times New Roman" w:cs="Times New Roman" w:hint="eastAsia"/>
          <w:sz w:val="24"/>
          <w:szCs w:val="24"/>
        </w:rPr>
        <w:t>为应对全球气候变化、资源能源短缺、生态环境恶化的挑战，发展循环经济、建设低碳生态城市、推广普及绿色建筑</w:t>
      </w:r>
      <w:r w:rsidR="00EA3AF3">
        <w:rPr>
          <w:rFonts w:ascii="Times New Roman" w:eastAsia="宋体" w:hAnsi="Times New Roman" w:cs="Times New Roman" w:hint="eastAsia"/>
          <w:sz w:val="24"/>
          <w:szCs w:val="24"/>
        </w:rPr>
        <w:t>势在必行</w:t>
      </w:r>
      <w:r w:rsidRPr="00B97380">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sz w:val="24"/>
          <w:szCs w:val="24"/>
        </w:rPr>
        <w:t>022</w:t>
      </w:r>
      <w:r>
        <w:rPr>
          <w:rFonts w:ascii="Times New Roman" w:eastAsia="宋体" w:hAnsi="Times New Roman" w:cs="Times New Roman" w:hint="eastAsia"/>
          <w:sz w:val="24"/>
          <w:szCs w:val="24"/>
        </w:rPr>
        <w:t>年国务院提出“</w:t>
      </w:r>
      <w:r w:rsidRPr="00B97380">
        <w:rPr>
          <w:rFonts w:ascii="Times New Roman" w:eastAsia="宋体" w:hAnsi="Times New Roman" w:cs="Times New Roman" w:hint="eastAsia"/>
          <w:sz w:val="24"/>
          <w:szCs w:val="24"/>
        </w:rPr>
        <w:t>推动绿色建筑规模化发展，大力发展装配式建筑，积极推广绿色建材，加快建筑节能改造。</w:t>
      </w:r>
      <w:r>
        <w:rPr>
          <w:rFonts w:ascii="Times New Roman" w:eastAsia="宋体" w:hAnsi="Times New Roman" w:cs="Times New Roman" w:hint="eastAsia"/>
          <w:sz w:val="24"/>
          <w:szCs w:val="24"/>
        </w:rPr>
        <w:t>”</w:t>
      </w:r>
      <w:r w:rsidR="001476F6">
        <w:rPr>
          <w:rFonts w:ascii="Times New Roman" w:eastAsia="宋体" w:hAnsi="Times New Roman" w:cs="Times New Roman" w:hint="eastAsia"/>
          <w:sz w:val="24"/>
          <w:szCs w:val="24"/>
        </w:rPr>
        <w:t>因此，土木工程</w:t>
      </w:r>
      <w:r w:rsidR="001476F6" w:rsidRPr="001476F6">
        <w:rPr>
          <w:rFonts w:ascii="Times New Roman" w:eastAsia="宋体" w:hAnsi="Times New Roman" w:cs="Times New Roman" w:hint="eastAsia"/>
          <w:sz w:val="24"/>
          <w:szCs w:val="24"/>
        </w:rPr>
        <w:t>要围绕“双碳”目标，</w:t>
      </w:r>
      <w:r w:rsidR="001476F6">
        <w:rPr>
          <w:rFonts w:ascii="Times New Roman" w:eastAsia="宋体" w:hAnsi="Times New Roman" w:cs="Times New Roman" w:hint="eastAsia"/>
          <w:sz w:val="24"/>
          <w:szCs w:val="24"/>
        </w:rPr>
        <w:t>把</w:t>
      </w:r>
      <w:r w:rsidR="001476F6" w:rsidRPr="001476F6">
        <w:rPr>
          <w:rFonts w:ascii="Times New Roman" w:eastAsia="宋体" w:hAnsi="Times New Roman" w:cs="Times New Roman" w:hint="eastAsia"/>
          <w:sz w:val="24"/>
          <w:szCs w:val="24"/>
        </w:rPr>
        <w:t>发展绿色建造作为应对气候变化、实现可持续发展的重要举措，</w:t>
      </w:r>
      <w:r w:rsidR="001476F6">
        <w:rPr>
          <w:rFonts w:ascii="Times New Roman" w:eastAsia="宋体" w:hAnsi="Times New Roman" w:cs="Times New Roman" w:hint="eastAsia"/>
          <w:sz w:val="24"/>
          <w:szCs w:val="24"/>
        </w:rPr>
        <w:t>进行</w:t>
      </w:r>
      <w:r w:rsidR="001476F6" w:rsidRPr="001476F6">
        <w:rPr>
          <w:rFonts w:ascii="Times New Roman" w:eastAsia="宋体" w:hAnsi="Times New Roman" w:cs="Times New Roman" w:hint="eastAsia"/>
          <w:sz w:val="24"/>
          <w:szCs w:val="24"/>
        </w:rPr>
        <w:t>产业</w:t>
      </w:r>
      <w:r w:rsidR="00AE7192">
        <w:rPr>
          <w:rFonts w:ascii="Times New Roman" w:eastAsia="宋体" w:hAnsi="Times New Roman" w:cs="Times New Roman" w:hint="eastAsia"/>
          <w:sz w:val="24"/>
          <w:szCs w:val="24"/>
        </w:rPr>
        <w:t>全面</w:t>
      </w:r>
      <w:r w:rsidR="001476F6" w:rsidRPr="001476F6">
        <w:rPr>
          <w:rFonts w:ascii="Times New Roman" w:eastAsia="宋体" w:hAnsi="Times New Roman" w:cs="Times New Roman" w:hint="eastAsia"/>
          <w:sz w:val="24"/>
          <w:szCs w:val="24"/>
        </w:rPr>
        <w:t>转型升级。</w:t>
      </w:r>
      <w:r w:rsidR="00DC6A43">
        <w:rPr>
          <w:rFonts w:ascii="Times New Roman" w:eastAsia="宋体" w:hAnsi="Times New Roman" w:cs="Times New Roman" w:hint="eastAsia"/>
          <w:sz w:val="24"/>
          <w:szCs w:val="24"/>
        </w:rPr>
        <w:t>为了加深学术界、产业界、各职能部门</w:t>
      </w:r>
      <w:r w:rsidR="00AE7192">
        <w:rPr>
          <w:rFonts w:ascii="Times New Roman" w:eastAsia="宋体" w:hAnsi="Times New Roman" w:cs="Times New Roman" w:hint="eastAsia"/>
          <w:sz w:val="24"/>
          <w:szCs w:val="24"/>
        </w:rPr>
        <w:t>以及社会各方面</w:t>
      </w:r>
      <w:r w:rsidR="00DC6A43">
        <w:rPr>
          <w:rFonts w:ascii="Times New Roman" w:eastAsia="宋体" w:hAnsi="Times New Roman" w:cs="Times New Roman" w:hint="eastAsia"/>
          <w:sz w:val="24"/>
          <w:szCs w:val="24"/>
        </w:rPr>
        <w:t>对土木工程绿色建造的理解，促进土木工程领域专家学者和研究生进行深入学术交流，拓宽学术视野，培养和激发创新思维，提高研究生学术素养和培养质量，南京林业大学特举办“</w:t>
      </w:r>
      <w:r w:rsidR="00DC6A43" w:rsidRPr="00DC6A43">
        <w:rPr>
          <w:rFonts w:ascii="Times New Roman" w:eastAsia="宋体" w:hAnsi="Times New Roman" w:cs="Times New Roman"/>
          <w:sz w:val="24"/>
          <w:szCs w:val="24"/>
        </w:rPr>
        <w:t>2022</w:t>
      </w:r>
      <w:r w:rsidR="00DC6A43" w:rsidRPr="00DC6A43">
        <w:rPr>
          <w:rFonts w:ascii="Times New Roman" w:eastAsia="宋体" w:hAnsi="Times New Roman" w:cs="Times New Roman"/>
          <w:sz w:val="24"/>
          <w:szCs w:val="24"/>
        </w:rPr>
        <w:t>年江苏省研究生绿色建造学术创新论坛</w:t>
      </w:r>
      <w:r w:rsidR="00DC6A43">
        <w:rPr>
          <w:rFonts w:ascii="Times New Roman" w:eastAsia="宋体" w:hAnsi="Times New Roman" w:cs="Times New Roman" w:hint="eastAsia"/>
          <w:sz w:val="24"/>
          <w:szCs w:val="24"/>
        </w:rPr>
        <w:t>”</w:t>
      </w:r>
      <w:r w:rsidR="00814E72">
        <w:rPr>
          <w:rFonts w:ascii="Times New Roman" w:eastAsia="宋体" w:hAnsi="Times New Roman" w:cs="Times New Roman" w:hint="eastAsia"/>
          <w:sz w:val="24"/>
          <w:szCs w:val="24"/>
        </w:rPr>
        <w:t>。</w:t>
      </w:r>
    </w:p>
    <w:p w:rsidR="00241E1E" w:rsidRDefault="00241E1E" w:rsidP="00241E1E">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本次论坛将围绕绿色建</w:t>
      </w:r>
      <w:r w:rsidR="00814E72">
        <w:rPr>
          <w:rFonts w:ascii="Times New Roman" w:eastAsia="宋体" w:hAnsi="Times New Roman" w:cs="Times New Roman" w:hint="eastAsia"/>
          <w:sz w:val="24"/>
          <w:szCs w:val="24"/>
        </w:rPr>
        <w:t>造</w:t>
      </w:r>
      <w:r>
        <w:rPr>
          <w:rFonts w:ascii="Times New Roman" w:eastAsia="宋体" w:hAnsi="Times New Roman" w:cs="Times New Roman" w:hint="eastAsia"/>
          <w:sz w:val="24"/>
          <w:szCs w:val="24"/>
        </w:rPr>
        <w:t>、智慧城市、土木工程等相关研究领域，</w:t>
      </w:r>
      <w:r w:rsidR="00814E72">
        <w:rPr>
          <w:rFonts w:ascii="Times New Roman" w:eastAsia="宋体" w:hAnsi="Times New Roman" w:cs="Times New Roman" w:hint="eastAsia"/>
          <w:sz w:val="24"/>
          <w:szCs w:val="24"/>
        </w:rPr>
        <w:t>立足江苏、面向长三角、辐射全国。</w:t>
      </w:r>
      <w:r>
        <w:rPr>
          <w:rFonts w:ascii="Times New Roman" w:eastAsia="宋体" w:hAnsi="Times New Roman" w:cs="Times New Roman" w:hint="eastAsia"/>
          <w:sz w:val="24"/>
          <w:szCs w:val="24"/>
        </w:rPr>
        <w:t>广泛邀请</w:t>
      </w:r>
      <w:r w:rsidR="00814E72">
        <w:rPr>
          <w:rFonts w:ascii="Times New Roman" w:eastAsia="宋体" w:hAnsi="Times New Roman" w:cs="Times New Roman" w:hint="eastAsia"/>
          <w:sz w:val="24"/>
          <w:szCs w:val="24"/>
        </w:rPr>
        <w:t>江苏省</w:t>
      </w:r>
      <w:r>
        <w:rPr>
          <w:rFonts w:ascii="Times New Roman" w:eastAsia="宋体" w:hAnsi="Times New Roman" w:cs="Times New Roman" w:hint="eastAsia"/>
          <w:sz w:val="24"/>
          <w:szCs w:val="24"/>
        </w:rPr>
        <w:t>的知名专家学者、行业精英、研究生等进行研讨学习。论坛旨在</w:t>
      </w:r>
      <w:r w:rsidR="00296945">
        <w:rPr>
          <w:rFonts w:ascii="Times New Roman" w:eastAsia="宋体" w:hAnsi="Times New Roman" w:cs="Times New Roman" w:hint="eastAsia"/>
          <w:sz w:val="24"/>
          <w:szCs w:val="24"/>
        </w:rPr>
        <w:t>为</w:t>
      </w:r>
      <w:r w:rsidR="00814E72">
        <w:rPr>
          <w:rFonts w:ascii="Times New Roman" w:eastAsia="宋体" w:hAnsi="Times New Roman" w:cs="Times New Roman" w:hint="eastAsia"/>
          <w:sz w:val="24"/>
          <w:szCs w:val="24"/>
        </w:rPr>
        <w:t>土木工程领域的</w:t>
      </w:r>
      <w:r>
        <w:rPr>
          <w:rFonts w:ascii="Times New Roman" w:eastAsia="宋体" w:hAnsi="Times New Roman" w:cs="Times New Roman" w:hint="eastAsia"/>
          <w:sz w:val="24"/>
          <w:szCs w:val="24"/>
        </w:rPr>
        <w:t>高校</w:t>
      </w:r>
      <w:r w:rsidR="00296945">
        <w:rPr>
          <w:rFonts w:ascii="Times New Roman" w:eastAsia="宋体" w:hAnsi="Times New Roman" w:cs="Times New Roman" w:hint="eastAsia"/>
          <w:sz w:val="24"/>
          <w:szCs w:val="24"/>
        </w:rPr>
        <w:t>和行业</w:t>
      </w:r>
      <w:r>
        <w:rPr>
          <w:rFonts w:ascii="Times New Roman" w:eastAsia="宋体" w:hAnsi="Times New Roman" w:cs="Times New Roman" w:hint="eastAsia"/>
          <w:sz w:val="24"/>
          <w:szCs w:val="24"/>
        </w:rPr>
        <w:t>专家、学者</w:t>
      </w:r>
      <w:r w:rsidR="00296945">
        <w:rPr>
          <w:rFonts w:ascii="Times New Roman" w:eastAsia="宋体" w:hAnsi="Times New Roman" w:cs="Times New Roman" w:hint="eastAsia"/>
          <w:sz w:val="24"/>
          <w:szCs w:val="24"/>
        </w:rPr>
        <w:t>、学生</w:t>
      </w:r>
      <w:r>
        <w:rPr>
          <w:rFonts w:ascii="Times New Roman" w:eastAsia="宋体" w:hAnsi="Times New Roman" w:cs="Times New Roman" w:hint="eastAsia"/>
          <w:sz w:val="24"/>
          <w:szCs w:val="24"/>
        </w:rPr>
        <w:t>提供</w:t>
      </w:r>
      <w:r w:rsidR="00621D43">
        <w:rPr>
          <w:rFonts w:ascii="Times New Roman" w:eastAsia="宋体" w:hAnsi="Times New Roman" w:cs="Times New Roman" w:hint="eastAsia"/>
          <w:sz w:val="24"/>
          <w:szCs w:val="24"/>
        </w:rPr>
        <w:t>高水平的沟通平台。组委会诚邀</w:t>
      </w:r>
      <w:r w:rsidR="00814E72">
        <w:rPr>
          <w:rFonts w:ascii="Times New Roman" w:eastAsia="宋体" w:hAnsi="Times New Roman" w:cs="Times New Roman" w:hint="eastAsia"/>
          <w:sz w:val="24"/>
          <w:szCs w:val="24"/>
        </w:rPr>
        <w:t>全国高校研究生</w:t>
      </w:r>
      <w:r w:rsidR="00621D43">
        <w:rPr>
          <w:rFonts w:ascii="Times New Roman" w:eastAsia="宋体" w:hAnsi="Times New Roman" w:cs="Times New Roman" w:hint="eastAsia"/>
          <w:sz w:val="24"/>
          <w:szCs w:val="24"/>
        </w:rPr>
        <w:t>积极参会交流。</w:t>
      </w:r>
    </w:p>
    <w:p w:rsidR="00FF010F" w:rsidRDefault="00FF010F" w:rsidP="00241E1E">
      <w:pPr>
        <w:spacing w:line="360" w:lineRule="auto"/>
        <w:ind w:firstLineChars="200" w:firstLine="480"/>
        <w:rPr>
          <w:rFonts w:ascii="Times New Roman" w:eastAsia="宋体" w:hAnsi="Times New Roman" w:cs="Times New Roman"/>
          <w:sz w:val="24"/>
          <w:szCs w:val="24"/>
        </w:rPr>
      </w:pPr>
    </w:p>
    <w:p w:rsidR="00621D43" w:rsidRPr="005E0459" w:rsidRDefault="00621D43" w:rsidP="00621D43">
      <w:pPr>
        <w:spacing w:line="360" w:lineRule="auto"/>
        <w:rPr>
          <w:rFonts w:ascii="黑体" w:eastAsia="黑体" w:hAnsi="黑体" w:cs="Times New Roman"/>
          <w:b/>
          <w:bCs/>
          <w:color w:val="C00000"/>
          <w:sz w:val="24"/>
          <w:szCs w:val="24"/>
        </w:rPr>
      </w:pPr>
      <w:r w:rsidRPr="005E0459">
        <w:rPr>
          <w:rFonts w:ascii="黑体" w:eastAsia="黑体" w:hAnsi="黑体" w:cs="Times New Roman" w:hint="eastAsia"/>
          <w:b/>
          <w:bCs/>
          <w:color w:val="C00000"/>
          <w:sz w:val="24"/>
          <w:szCs w:val="24"/>
        </w:rPr>
        <w:t>主办</w:t>
      </w:r>
      <w:r w:rsidR="00D15AB7" w:rsidRPr="005E0459">
        <w:rPr>
          <w:rFonts w:ascii="黑体" w:eastAsia="黑体" w:hAnsi="黑体" w:cs="Times New Roman" w:hint="eastAsia"/>
          <w:b/>
          <w:bCs/>
          <w:color w:val="C00000"/>
          <w:sz w:val="24"/>
          <w:szCs w:val="24"/>
        </w:rPr>
        <w:t>单位</w:t>
      </w:r>
    </w:p>
    <w:p w:rsidR="00621D43" w:rsidRDefault="00621D43" w:rsidP="00621D4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江苏省教育厅</w:t>
      </w:r>
    </w:p>
    <w:p w:rsidR="002341BB" w:rsidRPr="002341BB" w:rsidRDefault="002341BB" w:rsidP="002341BB">
      <w:pPr>
        <w:spacing w:line="360" w:lineRule="auto"/>
        <w:rPr>
          <w:rFonts w:ascii="黑体" w:eastAsia="黑体" w:hAnsi="黑体" w:cs="Times New Roman"/>
          <w:b/>
          <w:bCs/>
          <w:color w:val="C00000"/>
          <w:sz w:val="24"/>
          <w:szCs w:val="24"/>
        </w:rPr>
      </w:pPr>
      <w:r w:rsidRPr="002341BB">
        <w:rPr>
          <w:rFonts w:ascii="黑体" w:eastAsia="黑体" w:hAnsi="黑体" w:cs="Times New Roman" w:hint="eastAsia"/>
          <w:b/>
          <w:bCs/>
          <w:color w:val="C00000"/>
          <w:sz w:val="24"/>
          <w:szCs w:val="24"/>
        </w:rPr>
        <w:t>指导单位</w:t>
      </w:r>
    </w:p>
    <w:p w:rsidR="002341BB" w:rsidRDefault="002341BB" w:rsidP="00621D4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江苏省土木工程研究生教育指导委员会</w:t>
      </w:r>
    </w:p>
    <w:p w:rsidR="00D15AB7" w:rsidRPr="005E0459" w:rsidRDefault="00D15AB7" w:rsidP="00D15AB7">
      <w:pPr>
        <w:spacing w:line="360" w:lineRule="auto"/>
        <w:rPr>
          <w:rFonts w:ascii="黑体" w:eastAsia="黑体" w:hAnsi="黑体" w:cs="Times New Roman"/>
          <w:b/>
          <w:bCs/>
          <w:color w:val="C00000"/>
          <w:sz w:val="24"/>
          <w:szCs w:val="24"/>
        </w:rPr>
      </w:pPr>
      <w:r w:rsidRPr="005E0459">
        <w:rPr>
          <w:rFonts w:ascii="黑体" w:eastAsia="黑体" w:hAnsi="黑体" w:cs="Times New Roman" w:hint="eastAsia"/>
          <w:b/>
          <w:bCs/>
          <w:color w:val="C00000"/>
          <w:sz w:val="24"/>
          <w:szCs w:val="24"/>
        </w:rPr>
        <w:t>承办单位</w:t>
      </w:r>
    </w:p>
    <w:p w:rsidR="002341BB" w:rsidRDefault="00D15AB7" w:rsidP="00621D4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南京林业大学</w:t>
      </w:r>
      <w:r w:rsidR="002341BB">
        <w:rPr>
          <w:rFonts w:ascii="Times New Roman" w:eastAsia="宋体" w:hAnsi="Times New Roman" w:cs="Times New Roman" w:hint="eastAsia"/>
          <w:sz w:val="24"/>
          <w:szCs w:val="24"/>
        </w:rPr>
        <w:t>研究生院</w:t>
      </w:r>
    </w:p>
    <w:p w:rsidR="00D15AB7" w:rsidRDefault="002341BB" w:rsidP="00621D4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南京林业大学</w:t>
      </w:r>
      <w:r w:rsidR="00D15AB7">
        <w:rPr>
          <w:rFonts w:ascii="Times New Roman" w:eastAsia="宋体" w:hAnsi="Times New Roman" w:cs="Times New Roman" w:hint="eastAsia"/>
          <w:sz w:val="24"/>
          <w:szCs w:val="24"/>
        </w:rPr>
        <w:t>土木工程学院</w:t>
      </w:r>
    </w:p>
    <w:p w:rsidR="000854B6" w:rsidRPr="003502CA" w:rsidRDefault="000854B6" w:rsidP="000854B6">
      <w:pPr>
        <w:spacing w:line="360" w:lineRule="auto"/>
        <w:ind w:firstLineChars="200" w:firstLine="480"/>
        <w:rPr>
          <w:rFonts w:ascii="Times New Roman" w:eastAsia="宋体" w:hAnsi="Times New Roman" w:cs="Times New Roman"/>
          <w:color w:val="000000" w:themeColor="text1"/>
          <w:sz w:val="24"/>
          <w:szCs w:val="24"/>
        </w:rPr>
      </w:pPr>
      <w:r w:rsidRPr="003502CA">
        <w:rPr>
          <w:rFonts w:ascii="Times New Roman" w:eastAsia="宋体" w:hAnsi="Times New Roman" w:cs="Times New Roman" w:hint="eastAsia"/>
          <w:color w:val="000000" w:themeColor="text1"/>
          <w:sz w:val="24"/>
          <w:szCs w:val="24"/>
        </w:rPr>
        <w:lastRenderedPageBreak/>
        <w:t>南京林业大学汽车</w:t>
      </w:r>
      <w:r w:rsidRPr="003502CA">
        <w:rPr>
          <w:rFonts w:ascii="Times New Roman" w:eastAsia="宋体" w:hAnsi="Times New Roman" w:cs="Times New Roman"/>
          <w:color w:val="000000" w:themeColor="text1"/>
          <w:sz w:val="24"/>
          <w:szCs w:val="24"/>
        </w:rPr>
        <w:t>与</w:t>
      </w:r>
      <w:r w:rsidRPr="003502CA">
        <w:rPr>
          <w:rFonts w:ascii="Times New Roman" w:eastAsia="宋体" w:hAnsi="Times New Roman" w:cs="Times New Roman" w:hint="eastAsia"/>
          <w:color w:val="000000" w:themeColor="text1"/>
          <w:sz w:val="24"/>
          <w:szCs w:val="24"/>
        </w:rPr>
        <w:t>交通工程学院</w:t>
      </w:r>
    </w:p>
    <w:p w:rsidR="002341BB" w:rsidRPr="003502CA" w:rsidRDefault="002341BB" w:rsidP="00621D43">
      <w:pPr>
        <w:spacing w:line="360" w:lineRule="auto"/>
        <w:ind w:firstLineChars="200" w:firstLine="480"/>
        <w:rPr>
          <w:rFonts w:ascii="Times New Roman" w:eastAsia="宋体" w:hAnsi="Times New Roman" w:cs="Times New Roman"/>
          <w:color w:val="000000" w:themeColor="text1"/>
          <w:sz w:val="24"/>
          <w:szCs w:val="24"/>
        </w:rPr>
      </w:pPr>
      <w:r w:rsidRPr="003502CA">
        <w:rPr>
          <w:rFonts w:ascii="Times New Roman" w:eastAsia="宋体" w:hAnsi="Times New Roman" w:cs="Times New Roman" w:hint="eastAsia"/>
          <w:color w:val="000000" w:themeColor="text1"/>
          <w:sz w:val="24"/>
          <w:szCs w:val="24"/>
        </w:rPr>
        <w:t>江苏省竹木装配式建筑绿色全产业</w:t>
      </w:r>
      <w:proofErr w:type="gramStart"/>
      <w:r w:rsidRPr="003502CA">
        <w:rPr>
          <w:rFonts w:ascii="Times New Roman" w:eastAsia="宋体" w:hAnsi="Times New Roman" w:cs="Times New Roman" w:hint="eastAsia"/>
          <w:color w:val="000000" w:themeColor="text1"/>
          <w:sz w:val="24"/>
          <w:szCs w:val="24"/>
        </w:rPr>
        <w:t>链研究</w:t>
      </w:r>
      <w:proofErr w:type="gramEnd"/>
      <w:r w:rsidRPr="003502CA">
        <w:rPr>
          <w:rFonts w:ascii="Times New Roman" w:eastAsia="宋体" w:hAnsi="Times New Roman" w:cs="Times New Roman" w:hint="eastAsia"/>
          <w:color w:val="000000" w:themeColor="text1"/>
          <w:sz w:val="24"/>
          <w:szCs w:val="24"/>
        </w:rPr>
        <w:t>与示范中心</w:t>
      </w:r>
    </w:p>
    <w:p w:rsidR="00B56DD1" w:rsidRPr="003502CA" w:rsidRDefault="00D35E05" w:rsidP="00621D43">
      <w:pPr>
        <w:spacing w:line="360" w:lineRule="auto"/>
        <w:ind w:firstLineChars="200" w:firstLine="480"/>
        <w:rPr>
          <w:rFonts w:ascii="Times New Roman" w:eastAsia="宋体" w:hAnsi="Times New Roman" w:cs="Times New Roman"/>
          <w:color w:val="000000" w:themeColor="text1"/>
          <w:sz w:val="24"/>
          <w:szCs w:val="24"/>
        </w:rPr>
      </w:pPr>
      <w:r w:rsidRPr="003502CA">
        <w:rPr>
          <w:rFonts w:ascii="Times New Roman" w:eastAsia="宋体" w:hAnsi="Times New Roman" w:cs="Times New Roman" w:hint="eastAsia"/>
          <w:color w:val="000000" w:themeColor="text1"/>
          <w:sz w:val="24"/>
          <w:szCs w:val="24"/>
        </w:rPr>
        <w:t>南京林业大学碳中和研究中心</w:t>
      </w:r>
    </w:p>
    <w:p w:rsidR="00D35E05" w:rsidRDefault="00B56DD1" w:rsidP="00F60201">
      <w:pPr>
        <w:spacing w:line="360" w:lineRule="auto"/>
        <w:ind w:firstLineChars="200" w:firstLine="480"/>
        <w:rPr>
          <w:rFonts w:ascii="Times New Roman" w:eastAsia="宋体" w:hAnsi="Times New Roman" w:cs="Times New Roman"/>
          <w:sz w:val="24"/>
          <w:szCs w:val="24"/>
        </w:rPr>
      </w:pPr>
      <w:r w:rsidRPr="009C60AB">
        <w:rPr>
          <w:rFonts w:ascii="Times New Roman" w:eastAsia="宋体" w:hAnsi="Times New Roman" w:cs="Times New Roman" w:hint="eastAsia"/>
          <w:sz w:val="24"/>
          <w:szCs w:val="24"/>
        </w:rPr>
        <w:t>南京林业大学生物质复合建筑材料与结构国际联合实验室</w:t>
      </w:r>
    </w:p>
    <w:p w:rsidR="002341BB" w:rsidRPr="005E0459" w:rsidRDefault="002341BB" w:rsidP="002341BB">
      <w:pPr>
        <w:spacing w:line="360" w:lineRule="auto"/>
        <w:rPr>
          <w:rFonts w:ascii="黑体" w:eastAsia="黑体" w:hAnsi="黑体" w:cs="Times New Roman"/>
          <w:b/>
          <w:bCs/>
          <w:color w:val="C00000"/>
          <w:sz w:val="24"/>
          <w:szCs w:val="24"/>
        </w:rPr>
      </w:pPr>
      <w:r>
        <w:rPr>
          <w:rFonts w:ascii="黑体" w:eastAsia="黑体" w:hAnsi="黑体" w:cs="Times New Roman" w:hint="eastAsia"/>
          <w:b/>
          <w:bCs/>
          <w:color w:val="C00000"/>
          <w:sz w:val="24"/>
          <w:szCs w:val="24"/>
        </w:rPr>
        <w:t>协办</w:t>
      </w:r>
      <w:r w:rsidRPr="005E0459">
        <w:rPr>
          <w:rFonts w:ascii="黑体" w:eastAsia="黑体" w:hAnsi="黑体" w:cs="Times New Roman" w:hint="eastAsia"/>
          <w:b/>
          <w:bCs/>
          <w:color w:val="C00000"/>
          <w:sz w:val="24"/>
          <w:szCs w:val="24"/>
        </w:rPr>
        <w:t>单位</w:t>
      </w:r>
    </w:p>
    <w:p w:rsidR="002341BB" w:rsidRPr="004158D7" w:rsidRDefault="002341BB" w:rsidP="00621D43">
      <w:pPr>
        <w:spacing w:line="360" w:lineRule="auto"/>
        <w:ind w:firstLineChars="200" w:firstLine="480"/>
        <w:rPr>
          <w:rFonts w:ascii="Times New Roman" w:eastAsia="宋体" w:hAnsi="Times New Roman" w:cs="Times New Roman"/>
          <w:color w:val="FF0000"/>
          <w:sz w:val="24"/>
          <w:szCs w:val="24"/>
        </w:rPr>
      </w:pPr>
      <w:r w:rsidRPr="004158D7">
        <w:rPr>
          <w:rFonts w:ascii="Times New Roman" w:eastAsia="宋体" w:hAnsi="Times New Roman" w:cs="Times New Roman" w:hint="eastAsia"/>
          <w:color w:val="FF0000"/>
          <w:sz w:val="24"/>
          <w:szCs w:val="24"/>
        </w:rPr>
        <w:t>东南大学</w:t>
      </w:r>
      <w:r w:rsidR="004158D7">
        <w:rPr>
          <w:rFonts w:ascii="Times New Roman" w:eastAsia="宋体" w:hAnsi="Times New Roman" w:cs="Times New Roman" w:hint="eastAsia"/>
          <w:color w:val="FF0000"/>
          <w:sz w:val="24"/>
          <w:szCs w:val="24"/>
        </w:rPr>
        <w:t>土木工程学院</w:t>
      </w:r>
    </w:p>
    <w:p w:rsidR="002341BB" w:rsidRPr="00E131D7" w:rsidRDefault="002341BB" w:rsidP="00621D43">
      <w:pPr>
        <w:spacing w:line="360" w:lineRule="auto"/>
        <w:ind w:firstLineChars="200" w:firstLine="480"/>
        <w:rPr>
          <w:rFonts w:ascii="Times New Roman" w:eastAsia="宋体" w:hAnsi="Times New Roman" w:cs="Times New Roman"/>
          <w:color w:val="000000" w:themeColor="text1"/>
          <w:sz w:val="24"/>
          <w:szCs w:val="24"/>
        </w:rPr>
      </w:pPr>
      <w:r w:rsidRPr="00E131D7">
        <w:rPr>
          <w:rFonts w:ascii="Times New Roman" w:eastAsia="宋体" w:hAnsi="Times New Roman" w:cs="Times New Roman" w:hint="eastAsia"/>
          <w:color w:val="000000" w:themeColor="text1"/>
          <w:sz w:val="24"/>
          <w:szCs w:val="24"/>
        </w:rPr>
        <w:t>河海大学</w:t>
      </w:r>
      <w:r w:rsidR="004158D7" w:rsidRPr="00E131D7">
        <w:rPr>
          <w:rFonts w:ascii="Times New Roman" w:eastAsia="宋体" w:hAnsi="Times New Roman" w:cs="Times New Roman" w:hint="eastAsia"/>
          <w:color w:val="000000" w:themeColor="text1"/>
          <w:sz w:val="24"/>
          <w:szCs w:val="24"/>
        </w:rPr>
        <w:t>土木与交通学院</w:t>
      </w:r>
    </w:p>
    <w:p w:rsidR="0081194B" w:rsidRPr="00E131D7" w:rsidRDefault="0081194B" w:rsidP="0081194B">
      <w:pPr>
        <w:spacing w:line="360" w:lineRule="auto"/>
        <w:ind w:firstLineChars="200" w:firstLine="480"/>
        <w:rPr>
          <w:rFonts w:ascii="Times New Roman" w:eastAsia="宋体" w:hAnsi="Times New Roman" w:cs="Times New Roman"/>
          <w:color w:val="000000" w:themeColor="text1"/>
          <w:sz w:val="24"/>
          <w:szCs w:val="24"/>
        </w:rPr>
      </w:pPr>
      <w:r w:rsidRPr="00E131D7">
        <w:rPr>
          <w:rFonts w:ascii="Times New Roman" w:eastAsia="宋体" w:hAnsi="Times New Roman" w:cs="Times New Roman" w:hint="eastAsia"/>
          <w:color w:val="000000" w:themeColor="text1"/>
          <w:sz w:val="24"/>
          <w:szCs w:val="24"/>
        </w:rPr>
        <w:t>中国矿业大学力学与土木工程学院</w:t>
      </w:r>
    </w:p>
    <w:p w:rsidR="002341BB" w:rsidRPr="00E131D7" w:rsidRDefault="002341BB" w:rsidP="00621D43">
      <w:pPr>
        <w:spacing w:line="360" w:lineRule="auto"/>
        <w:ind w:firstLineChars="200" w:firstLine="480"/>
        <w:rPr>
          <w:rFonts w:ascii="Times New Roman" w:eastAsia="宋体" w:hAnsi="Times New Roman" w:cs="Times New Roman"/>
          <w:color w:val="000000" w:themeColor="text1"/>
          <w:sz w:val="24"/>
          <w:szCs w:val="24"/>
        </w:rPr>
      </w:pPr>
      <w:r w:rsidRPr="00E131D7">
        <w:rPr>
          <w:rFonts w:ascii="Times New Roman" w:eastAsia="宋体" w:hAnsi="Times New Roman" w:cs="Times New Roman" w:hint="eastAsia"/>
          <w:color w:val="000000" w:themeColor="text1"/>
          <w:sz w:val="24"/>
          <w:szCs w:val="24"/>
        </w:rPr>
        <w:t>南京工业大学</w:t>
      </w:r>
      <w:r w:rsidR="004158D7" w:rsidRPr="00E131D7">
        <w:rPr>
          <w:rFonts w:ascii="Times New Roman" w:eastAsia="宋体" w:hAnsi="Times New Roman" w:cs="Times New Roman" w:hint="eastAsia"/>
          <w:color w:val="000000" w:themeColor="text1"/>
          <w:sz w:val="24"/>
          <w:szCs w:val="24"/>
        </w:rPr>
        <w:t>土木工程学院</w:t>
      </w:r>
    </w:p>
    <w:p w:rsidR="009C5451" w:rsidRPr="00E131D7" w:rsidRDefault="009C5451" w:rsidP="00621D43">
      <w:pPr>
        <w:spacing w:line="360" w:lineRule="auto"/>
        <w:ind w:firstLineChars="200" w:firstLine="480"/>
        <w:rPr>
          <w:rFonts w:ascii="Times New Roman" w:eastAsia="宋体" w:hAnsi="Times New Roman" w:cs="Times New Roman"/>
          <w:color w:val="000000" w:themeColor="text1"/>
          <w:sz w:val="24"/>
          <w:szCs w:val="24"/>
        </w:rPr>
      </w:pPr>
      <w:r w:rsidRPr="00E131D7">
        <w:rPr>
          <w:rFonts w:ascii="Times New Roman" w:eastAsia="宋体" w:hAnsi="Times New Roman" w:cs="Times New Roman" w:hint="eastAsia"/>
          <w:color w:val="000000" w:themeColor="text1"/>
          <w:sz w:val="24"/>
          <w:szCs w:val="24"/>
        </w:rPr>
        <w:t>江苏大学</w:t>
      </w:r>
      <w:r w:rsidR="008950F8" w:rsidRPr="00E131D7">
        <w:rPr>
          <w:rFonts w:ascii="Times New Roman" w:eastAsia="宋体" w:hAnsi="Times New Roman" w:cs="Times New Roman" w:hint="eastAsia"/>
          <w:color w:val="000000" w:themeColor="text1"/>
          <w:sz w:val="24"/>
          <w:szCs w:val="24"/>
        </w:rPr>
        <w:t>土木工程与力学</w:t>
      </w:r>
      <w:r w:rsidRPr="00E131D7">
        <w:rPr>
          <w:rFonts w:ascii="Times New Roman" w:eastAsia="宋体" w:hAnsi="Times New Roman" w:cs="Times New Roman" w:hint="eastAsia"/>
          <w:color w:val="000000" w:themeColor="text1"/>
          <w:sz w:val="24"/>
          <w:szCs w:val="24"/>
        </w:rPr>
        <w:t>学院</w:t>
      </w:r>
    </w:p>
    <w:p w:rsidR="009C5451" w:rsidRPr="00E131D7" w:rsidRDefault="009C5451" w:rsidP="00621D43">
      <w:pPr>
        <w:spacing w:line="360" w:lineRule="auto"/>
        <w:ind w:firstLineChars="200" w:firstLine="480"/>
        <w:rPr>
          <w:rFonts w:ascii="Times New Roman" w:eastAsia="宋体" w:hAnsi="Times New Roman" w:cs="Times New Roman"/>
          <w:color w:val="000000" w:themeColor="text1"/>
          <w:sz w:val="24"/>
          <w:szCs w:val="24"/>
        </w:rPr>
      </w:pPr>
      <w:r w:rsidRPr="00E131D7">
        <w:rPr>
          <w:rFonts w:ascii="Times New Roman" w:eastAsia="宋体" w:hAnsi="Times New Roman" w:cs="Times New Roman" w:hint="eastAsia"/>
          <w:color w:val="000000" w:themeColor="text1"/>
          <w:sz w:val="24"/>
          <w:szCs w:val="24"/>
        </w:rPr>
        <w:t>江苏科技大学</w:t>
      </w:r>
      <w:r w:rsidR="008950F8" w:rsidRPr="00E131D7">
        <w:rPr>
          <w:rFonts w:ascii="Times New Roman" w:eastAsia="宋体" w:hAnsi="Times New Roman" w:cs="Times New Roman" w:hint="eastAsia"/>
          <w:color w:val="000000" w:themeColor="text1"/>
          <w:sz w:val="24"/>
          <w:szCs w:val="24"/>
        </w:rPr>
        <w:t>土木工程与建筑</w:t>
      </w:r>
      <w:r w:rsidRPr="00E131D7">
        <w:rPr>
          <w:rFonts w:ascii="Times New Roman" w:eastAsia="宋体" w:hAnsi="Times New Roman" w:cs="Times New Roman" w:hint="eastAsia"/>
          <w:color w:val="000000" w:themeColor="text1"/>
          <w:sz w:val="24"/>
          <w:szCs w:val="24"/>
        </w:rPr>
        <w:t>学院</w:t>
      </w:r>
    </w:p>
    <w:p w:rsidR="008430FC" w:rsidRPr="00E131D7" w:rsidRDefault="008430FC" w:rsidP="00621D43">
      <w:pPr>
        <w:spacing w:line="360" w:lineRule="auto"/>
        <w:ind w:firstLineChars="200" w:firstLine="480"/>
        <w:rPr>
          <w:rFonts w:ascii="Times New Roman" w:eastAsia="宋体" w:hAnsi="Times New Roman" w:cs="Times New Roman"/>
          <w:color w:val="000000" w:themeColor="text1"/>
          <w:sz w:val="24"/>
          <w:szCs w:val="24"/>
        </w:rPr>
      </w:pPr>
      <w:r w:rsidRPr="00E131D7">
        <w:rPr>
          <w:rFonts w:ascii="Times New Roman" w:eastAsia="宋体" w:hAnsi="Times New Roman" w:cs="Times New Roman" w:hint="eastAsia"/>
          <w:color w:val="000000" w:themeColor="text1"/>
          <w:sz w:val="24"/>
          <w:szCs w:val="24"/>
        </w:rPr>
        <w:t>江苏海洋大</w:t>
      </w:r>
      <w:r w:rsidRPr="00E131D7">
        <w:rPr>
          <w:rFonts w:ascii="Times New Roman" w:eastAsia="宋体" w:hAnsi="Times New Roman" w:cs="Times New Roman"/>
          <w:color w:val="000000" w:themeColor="text1"/>
          <w:sz w:val="24"/>
          <w:szCs w:val="24"/>
        </w:rPr>
        <w:t>学</w:t>
      </w:r>
      <w:r w:rsidRPr="00E131D7">
        <w:rPr>
          <w:rFonts w:ascii="Times New Roman" w:eastAsia="宋体" w:hAnsi="Times New Roman" w:cs="Times New Roman" w:hint="eastAsia"/>
          <w:color w:val="000000" w:themeColor="text1"/>
          <w:sz w:val="24"/>
          <w:szCs w:val="24"/>
        </w:rPr>
        <w:t>土木与港海工程学院</w:t>
      </w:r>
    </w:p>
    <w:p w:rsidR="002642EF" w:rsidRPr="00E131D7" w:rsidRDefault="002642EF" w:rsidP="00621D43">
      <w:pPr>
        <w:spacing w:line="360" w:lineRule="auto"/>
        <w:ind w:firstLineChars="200" w:firstLine="480"/>
        <w:rPr>
          <w:rFonts w:ascii="Times New Roman" w:eastAsia="宋体" w:hAnsi="Times New Roman" w:cs="Times New Roman"/>
          <w:color w:val="000000" w:themeColor="text1"/>
          <w:sz w:val="24"/>
          <w:szCs w:val="24"/>
        </w:rPr>
      </w:pPr>
      <w:r w:rsidRPr="00E131D7">
        <w:rPr>
          <w:rFonts w:ascii="Times New Roman" w:eastAsia="宋体" w:hAnsi="Times New Roman" w:cs="Times New Roman" w:hint="eastAsia"/>
          <w:color w:val="000000" w:themeColor="text1"/>
          <w:sz w:val="24"/>
          <w:szCs w:val="24"/>
        </w:rPr>
        <w:t>扬州大</w:t>
      </w:r>
      <w:r w:rsidRPr="00E131D7">
        <w:rPr>
          <w:rFonts w:ascii="Times New Roman" w:eastAsia="宋体" w:hAnsi="Times New Roman" w:cs="Times New Roman"/>
          <w:color w:val="000000" w:themeColor="text1"/>
          <w:sz w:val="24"/>
          <w:szCs w:val="24"/>
        </w:rPr>
        <w:t>学</w:t>
      </w:r>
      <w:r w:rsidR="00FF45D0" w:rsidRPr="00E131D7">
        <w:rPr>
          <w:rFonts w:ascii="Times New Roman" w:eastAsia="宋体" w:hAnsi="Times New Roman" w:cs="Times New Roman" w:hint="eastAsia"/>
          <w:color w:val="000000" w:themeColor="text1"/>
          <w:sz w:val="24"/>
          <w:szCs w:val="24"/>
        </w:rPr>
        <w:t>建筑科学</w:t>
      </w:r>
      <w:r w:rsidR="00FF45D0" w:rsidRPr="00E131D7">
        <w:rPr>
          <w:rFonts w:ascii="Times New Roman" w:eastAsia="宋体" w:hAnsi="Times New Roman" w:cs="Times New Roman"/>
          <w:color w:val="000000" w:themeColor="text1"/>
          <w:sz w:val="24"/>
          <w:szCs w:val="24"/>
        </w:rPr>
        <w:t>与</w:t>
      </w:r>
      <w:r w:rsidRPr="00E131D7">
        <w:rPr>
          <w:rFonts w:ascii="Times New Roman" w:eastAsia="宋体" w:hAnsi="Times New Roman" w:cs="Times New Roman" w:hint="eastAsia"/>
          <w:color w:val="000000" w:themeColor="text1"/>
          <w:sz w:val="24"/>
          <w:szCs w:val="24"/>
        </w:rPr>
        <w:t>土木工程学院</w:t>
      </w:r>
    </w:p>
    <w:p w:rsidR="009C5451" w:rsidRPr="00E131D7" w:rsidRDefault="009C5451" w:rsidP="00621D43">
      <w:pPr>
        <w:spacing w:line="360" w:lineRule="auto"/>
        <w:ind w:firstLineChars="200" w:firstLine="480"/>
        <w:rPr>
          <w:rFonts w:ascii="Times New Roman" w:eastAsia="宋体" w:hAnsi="Times New Roman" w:cs="Times New Roman"/>
          <w:color w:val="000000" w:themeColor="text1"/>
          <w:sz w:val="24"/>
          <w:szCs w:val="24"/>
        </w:rPr>
      </w:pPr>
      <w:r w:rsidRPr="00E131D7">
        <w:rPr>
          <w:rFonts w:ascii="Times New Roman" w:eastAsia="宋体" w:hAnsi="Times New Roman" w:cs="Times New Roman" w:hint="eastAsia"/>
          <w:color w:val="000000" w:themeColor="text1"/>
          <w:sz w:val="24"/>
          <w:szCs w:val="24"/>
        </w:rPr>
        <w:t>金陵科技学院建筑工程学院</w:t>
      </w:r>
    </w:p>
    <w:p w:rsidR="005B33D5" w:rsidRPr="00E131D7" w:rsidRDefault="005B33D5" w:rsidP="005B33D5">
      <w:pPr>
        <w:spacing w:line="360" w:lineRule="auto"/>
        <w:ind w:firstLineChars="200" w:firstLine="480"/>
        <w:rPr>
          <w:rFonts w:ascii="Times New Roman" w:eastAsia="宋体" w:hAnsi="Times New Roman" w:cs="Times New Roman"/>
          <w:color w:val="000000" w:themeColor="text1"/>
          <w:sz w:val="24"/>
          <w:szCs w:val="24"/>
        </w:rPr>
      </w:pPr>
      <w:r w:rsidRPr="00E131D7">
        <w:rPr>
          <w:rFonts w:ascii="Times New Roman" w:eastAsia="宋体" w:hAnsi="Times New Roman" w:cs="Times New Roman" w:hint="eastAsia"/>
          <w:color w:val="000000" w:themeColor="text1"/>
          <w:sz w:val="24"/>
          <w:szCs w:val="24"/>
        </w:rPr>
        <w:t>江苏高速公路工程养护技术有限公司</w:t>
      </w:r>
    </w:p>
    <w:p w:rsidR="005B33D5" w:rsidRPr="00E131D7" w:rsidRDefault="005B33D5" w:rsidP="005B33D5">
      <w:pPr>
        <w:spacing w:line="360" w:lineRule="auto"/>
        <w:ind w:firstLineChars="200" w:firstLine="480"/>
        <w:rPr>
          <w:rFonts w:ascii="Times New Roman" w:eastAsia="宋体" w:hAnsi="Times New Roman" w:cs="Times New Roman"/>
          <w:color w:val="000000" w:themeColor="text1"/>
          <w:sz w:val="24"/>
          <w:szCs w:val="24"/>
        </w:rPr>
      </w:pPr>
      <w:r w:rsidRPr="00E131D7">
        <w:rPr>
          <w:rFonts w:ascii="Times New Roman" w:eastAsia="宋体" w:hAnsi="Times New Roman" w:cs="Times New Roman" w:hint="eastAsia"/>
          <w:color w:val="000000" w:themeColor="text1"/>
          <w:sz w:val="24"/>
          <w:szCs w:val="24"/>
        </w:rPr>
        <w:t>江苏现代路桥有限公司</w:t>
      </w:r>
    </w:p>
    <w:p w:rsidR="009C5451" w:rsidRPr="00E131D7" w:rsidRDefault="009C5451" w:rsidP="00621D43">
      <w:pPr>
        <w:spacing w:line="360" w:lineRule="auto"/>
        <w:ind w:firstLineChars="200" w:firstLine="480"/>
        <w:rPr>
          <w:rFonts w:ascii="Times New Roman" w:eastAsia="宋体" w:hAnsi="Times New Roman" w:cs="Times New Roman"/>
          <w:color w:val="000000" w:themeColor="text1"/>
          <w:sz w:val="24"/>
          <w:szCs w:val="24"/>
        </w:rPr>
      </w:pPr>
      <w:r w:rsidRPr="00E131D7">
        <w:rPr>
          <w:rFonts w:ascii="Times New Roman" w:eastAsia="宋体" w:hAnsi="Times New Roman" w:cs="Times New Roman" w:hint="eastAsia"/>
          <w:color w:val="000000" w:themeColor="text1"/>
          <w:sz w:val="24"/>
          <w:szCs w:val="24"/>
        </w:rPr>
        <w:t>中铁桥</w:t>
      </w:r>
      <w:proofErr w:type="gramStart"/>
      <w:r w:rsidRPr="00E131D7">
        <w:rPr>
          <w:rFonts w:ascii="Times New Roman" w:eastAsia="宋体" w:hAnsi="Times New Roman" w:cs="Times New Roman" w:hint="eastAsia"/>
          <w:color w:val="000000" w:themeColor="text1"/>
          <w:sz w:val="24"/>
          <w:szCs w:val="24"/>
        </w:rPr>
        <w:t>隧</w:t>
      </w:r>
      <w:proofErr w:type="gramEnd"/>
      <w:r w:rsidR="00A408CD" w:rsidRPr="00E131D7">
        <w:rPr>
          <w:rFonts w:ascii="Times New Roman" w:eastAsia="宋体" w:hAnsi="Times New Roman" w:cs="Times New Roman" w:hint="eastAsia"/>
          <w:color w:val="000000" w:themeColor="text1"/>
          <w:sz w:val="24"/>
          <w:szCs w:val="24"/>
        </w:rPr>
        <w:t>技术有限公司</w:t>
      </w:r>
    </w:p>
    <w:p w:rsidR="009C5451" w:rsidRDefault="00F9702A" w:rsidP="00621D43">
      <w:pPr>
        <w:spacing w:line="360" w:lineRule="auto"/>
        <w:ind w:firstLineChars="200" w:firstLine="480"/>
        <w:rPr>
          <w:rFonts w:ascii="Times New Roman" w:eastAsia="宋体" w:hAnsi="Times New Roman" w:cs="Times New Roman"/>
          <w:color w:val="000000" w:themeColor="text1"/>
          <w:sz w:val="24"/>
          <w:szCs w:val="24"/>
        </w:rPr>
      </w:pPr>
      <w:r w:rsidRPr="00E131D7">
        <w:rPr>
          <w:rFonts w:ascii="Times New Roman" w:eastAsia="宋体" w:hAnsi="Times New Roman" w:cs="Times New Roman" w:hint="eastAsia"/>
          <w:color w:val="000000" w:themeColor="text1"/>
          <w:sz w:val="24"/>
          <w:szCs w:val="24"/>
        </w:rPr>
        <w:t>江苏华通工程检测有限公司</w:t>
      </w:r>
    </w:p>
    <w:p w:rsidR="00E131D7" w:rsidRPr="00E131D7" w:rsidRDefault="00E131D7" w:rsidP="00621D43">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常州</w:t>
      </w:r>
      <w:r w:rsidR="00C656E2">
        <w:rPr>
          <w:rFonts w:ascii="Times New Roman" w:eastAsia="宋体" w:hAnsi="Times New Roman" w:cs="Times New Roman" w:hint="eastAsia"/>
          <w:color w:val="000000" w:themeColor="text1"/>
          <w:sz w:val="24"/>
          <w:szCs w:val="24"/>
        </w:rPr>
        <w:t>建筑</w:t>
      </w:r>
      <w:r w:rsidR="00C656E2">
        <w:rPr>
          <w:rFonts w:ascii="Times New Roman" w:eastAsia="宋体" w:hAnsi="Times New Roman" w:cs="Times New Roman"/>
          <w:color w:val="000000" w:themeColor="text1"/>
          <w:sz w:val="24"/>
          <w:szCs w:val="24"/>
        </w:rPr>
        <w:t>科学研究院</w:t>
      </w:r>
    </w:p>
    <w:p w:rsidR="00412034" w:rsidRDefault="00412034" w:rsidP="00412034">
      <w:pPr>
        <w:spacing w:line="360" w:lineRule="auto"/>
        <w:ind w:firstLineChars="200" w:firstLine="480"/>
        <w:rPr>
          <w:rFonts w:ascii="Times New Roman" w:eastAsia="宋体" w:hAnsi="Times New Roman" w:cs="Times New Roman"/>
          <w:sz w:val="24"/>
          <w:szCs w:val="24"/>
        </w:rPr>
      </w:pPr>
      <w:r w:rsidRPr="009C60AB">
        <w:rPr>
          <w:rFonts w:ascii="Times New Roman" w:eastAsia="宋体" w:hAnsi="Times New Roman" w:cs="Times New Roman" w:hint="eastAsia"/>
          <w:sz w:val="24"/>
          <w:szCs w:val="24"/>
        </w:rPr>
        <w:t>国际竹藤组织</w:t>
      </w:r>
      <w:r w:rsidRPr="009C60AB">
        <w:rPr>
          <w:rFonts w:ascii="Times New Roman" w:eastAsia="宋体" w:hAnsi="Times New Roman" w:cs="Times New Roman"/>
          <w:sz w:val="24"/>
          <w:szCs w:val="24"/>
        </w:rPr>
        <w:t>INBAR Construction Task Force</w:t>
      </w:r>
    </w:p>
    <w:p w:rsidR="00FB6694" w:rsidRDefault="00FB6694" w:rsidP="00FB6694">
      <w:pPr>
        <w:spacing w:line="360" w:lineRule="auto"/>
        <w:ind w:firstLineChars="200" w:firstLine="480"/>
        <w:rPr>
          <w:rFonts w:ascii="Times New Roman" w:eastAsia="宋体" w:hAnsi="Times New Roman" w:cs="Times New Roman"/>
          <w:sz w:val="24"/>
          <w:szCs w:val="24"/>
        </w:rPr>
      </w:pPr>
      <w:r w:rsidRPr="009C60AB">
        <w:rPr>
          <w:rFonts w:ascii="Times New Roman" w:eastAsia="宋体" w:hAnsi="Times New Roman" w:cs="Times New Roman" w:hint="eastAsia"/>
          <w:sz w:val="24"/>
          <w:szCs w:val="24"/>
        </w:rPr>
        <w:t>国际期刊</w:t>
      </w:r>
      <w:r w:rsidRPr="009C60AB">
        <w:rPr>
          <w:rFonts w:ascii="Times New Roman" w:eastAsia="宋体" w:hAnsi="Times New Roman" w:cs="Times New Roman"/>
          <w:sz w:val="24"/>
          <w:szCs w:val="24"/>
        </w:rPr>
        <w:t>Journal of Renewable Materials</w:t>
      </w:r>
      <w:r w:rsidRPr="009C60AB">
        <w:rPr>
          <w:rFonts w:ascii="Times New Roman" w:eastAsia="宋体" w:hAnsi="Times New Roman" w:cs="Times New Roman"/>
          <w:sz w:val="24"/>
          <w:szCs w:val="24"/>
        </w:rPr>
        <w:t>（</w:t>
      </w:r>
      <w:r w:rsidRPr="009C60AB">
        <w:rPr>
          <w:rFonts w:ascii="Times New Roman" w:eastAsia="宋体" w:hAnsi="Times New Roman" w:cs="Times New Roman"/>
          <w:sz w:val="24"/>
          <w:szCs w:val="24"/>
        </w:rPr>
        <w:t>SCI</w:t>
      </w:r>
      <w:r w:rsidRPr="009C60AB">
        <w:rPr>
          <w:rFonts w:ascii="Times New Roman" w:eastAsia="宋体" w:hAnsi="Times New Roman" w:cs="Times New Roman"/>
          <w:sz w:val="24"/>
          <w:szCs w:val="24"/>
        </w:rPr>
        <w:t>）</w:t>
      </w:r>
    </w:p>
    <w:p w:rsidR="00FB6694" w:rsidRDefault="00FB6694" w:rsidP="00FB6694">
      <w:pPr>
        <w:spacing w:line="360" w:lineRule="auto"/>
        <w:ind w:firstLineChars="200" w:firstLine="480"/>
        <w:rPr>
          <w:rFonts w:ascii="Times New Roman" w:eastAsia="宋体" w:hAnsi="Times New Roman" w:cs="Times New Roman"/>
          <w:sz w:val="24"/>
          <w:szCs w:val="24"/>
        </w:rPr>
      </w:pPr>
      <w:r w:rsidRPr="009C60AB">
        <w:rPr>
          <w:rFonts w:ascii="Times New Roman" w:eastAsia="宋体" w:hAnsi="Times New Roman" w:cs="Times New Roman" w:hint="eastAsia"/>
          <w:sz w:val="24"/>
          <w:szCs w:val="24"/>
        </w:rPr>
        <w:t>国际期刊</w:t>
      </w:r>
      <w:r w:rsidRPr="009C60AB">
        <w:rPr>
          <w:rFonts w:ascii="Times New Roman" w:eastAsia="宋体" w:hAnsi="Times New Roman" w:cs="Times New Roman"/>
          <w:sz w:val="24"/>
          <w:szCs w:val="24"/>
        </w:rPr>
        <w:t>Sustainable Structures</w:t>
      </w:r>
    </w:p>
    <w:p w:rsidR="002F2E9D" w:rsidRPr="00122FE0" w:rsidRDefault="002F2E9D" w:rsidP="00621D43">
      <w:pPr>
        <w:spacing w:line="360" w:lineRule="auto"/>
        <w:ind w:firstLineChars="200" w:firstLine="480"/>
        <w:rPr>
          <w:rFonts w:ascii="Times New Roman" w:eastAsia="宋体" w:hAnsi="Times New Roman" w:cs="Times New Roman"/>
          <w:sz w:val="24"/>
          <w:szCs w:val="24"/>
        </w:rPr>
      </w:pPr>
    </w:p>
    <w:p w:rsidR="00621D43" w:rsidRPr="005E0459" w:rsidRDefault="00B25262" w:rsidP="00621D43">
      <w:pPr>
        <w:spacing w:line="360" w:lineRule="auto"/>
        <w:rPr>
          <w:rFonts w:ascii="黑体" w:eastAsia="黑体" w:hAnsi="黑体" w:cs="Times New Roman"/>
          <w:b/>
          <w:bCs/>
          <w:color w:val="C00000"/>
          <w:sz w:val="24"/>
          <w:szCs w:val="24"/>
        </w:rPr>
      </w:pPr>
      <w:r>
        <w:rPr>
          <w:rFonts w:ascii="黑体" w:eastAsia="黑体" w:hAnsi="黑体" w:cs="Times New Roman" w:hint="eastAsia"/>
          <w:b/>
          <w:bCs/>
          <w:color w:val="C00000"/>
          <w:sz w:val="24"/>
          <w:szCs w:val="24"/>
        </w:rPr>
        <w:t>论坛</w:t>
      </w:r>
      <w:r w:rsidR="00621D43" w:rsidRPr="005E0459">
        <w:rPr>
          <w:rFonts w:ascii="黑体" w:eastAsia="黑体" w:hAnsi="黑体" w:cs="Times New Roman" w:hint="eastAsia"/>
          <w:b/>
          <w:bCs/>
          <w:color w:val="C00000"/>
          <w:sz w:val="24"/>
          <w:szCs w:val="24"/>
        </w:rPr>
        <w:t>主题</w:t>
      </w:r>
    </w:p>
    <w:p w:rsidR="00D02B4E" w:rsidRDefault="00D02B4E" w:rsidP="008663CC">
      <w:pPr>
        <w:spacing w:line="360" w:lineRule="auto"/>
        <w:ind w:firstLineChars="200" w:firstLine="482"/>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（一）绿色建材</w:t>
      </w:r>
      <w:r w:rsidR="00BA652A">
        <w:rPr>
          <w:rFonts w:ascii="Times New Roman" w:eastAsia="宋体" w:hAnsi="Times New Roman" w:cs="Times New Roman" w:hint="eastAsia"/>
          <w:b/>
          <w:bCs/>
          <w:sz w:val="24"/>
          <w:szCs w:val="24"/>
        </w:rPr>
        <w:t>、</w:t>
      </w:r>
      <w:r>
        <w:rPr>
          <w:rFonts w:ascii="Times New Roman" w:eastAsia="宋体" w:hAnsi="Times New Roman" w:cs="Times New Roman" w:hint="eastAsia"/>
          <w:b/>
          <w:bCs/>
          <w:sz w:val="24"/>
          <w:szCs w:val="24"/>
        </w:rPr>
        <w:t>低碳材料</w:t>
      </w:r>
      <w:r w:rsidR="00BA652A">
        <w:rPr>
          <w:rFonts w:ascii="Times New Roman" w:eastAsia="宋体" w:hAnsi="Times New Roman" w:cs="Times New Roman" w:hint="eastAsia"/>
          <w:b/>
          <w:bCs/>
          <w:sz w:val="24"/>
          <w:szCs w:val="24"/>
        </w:rPr>
        <w:t>、</w:t>
      </w:r>
      <w:r w:rsidR="00BA652A">
        <w:rPr>
          <w:rFonts w:ascii="Times New Roman" w:eastAsia="宋体" w:hAnsi="Times New Roman" w:cs="Times New Roman"/>
          <w:b/>
          <w:bCs/>
          <w:sz w:val="24"/>
          <w:szCs w:val="24"/>
        </w:rPr>
        <w:t>固</w:t>
      </w:r>
      <w:proofErr w:type="gramStart"/>
      <w:r w:rsidR="00BA652A">
        <w:rPr>
          <w:rFonts w:ascii="Times New Roman" w:eastAsia="宋体" w:hAnsi="Times New Roman" w:cs="Times New Roman"/>
          <w:b/>
          <w:bCs/>
          <w:sz w:val="24"/>
          <w:szCs w:val="24"/>
        </w:rPr>
        <w:t>废材料</w:t>
      </w:r>
      <w:proofErr w:type="gramEnd"/>
      <w:r w:rsidR="008E4D8B">
        <w:rPr>
          <w:rFonts w:ascii="Times New Roman" w:eastAsia="宋体" w:hAnsi="Times New Roman" w:cs="Times New Roman" w:hint="eastAsia"/>
          <w:b/>
          <w:bCs/>
          <w:sz w:val="24"/>
          <w:szCs w:val="24"/>
        </w:rPr>
        <w:t>等</w:t>
      </w:r>
    </w:p>
    <w:p w:rsidR="00D02B4E" w:rsidRDefault="00D02B4E" w:rsidP="008663CC">
      <w:pPr>
        <w:spacing w:line="360" w:lineRule="auto"/>
        <w:ind w:firstLineChars="200" w:firstLine="482"/>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（二）</w:t>
      </w:r>
      <w:r w:rsidR="008E4D8B">
        <w:rPr>
          <w:rFonts w:ascii="Times New Roman" w:eastAsia="宋体" w:hAnsi="Times New Roman" w:cs="Times New Roman" w:hint="eastAsia"/>
          <w:b/>
          <w:bCs/>
          <w:sz w:val="24"/>
          <w:szCs w:val="24"/>
        </w:rPr>
        <w:t>绿色竹木结构、复合</w:t>
      </w:r>
      <w:r w:rsidR="008E4D8B">
        <w:rPr>
          <w:rFonts w:ascii="Times New Roman" w:eastAsia="宋体" w:hAnsi="Times New Roman" w:cs="Times New Roman"/>
          <w:b/>
          <w:bCs/>
          <w:sz w:val="24"/>
          <w:szCs w:val="24"/>
        </w:rPr>
        <w:t>材料</w:t>
      </w:r>
      <w:r w:rsidR="008E4D8B">
        <w:rPr>
          <w:rFonts w:ascii="Times New Roman" w:eastAsia="宋体" w:hAnsi="Times New Roman" w:cs="Times New Roman" w:hint="eastAsia"/>
          <w:b/>
          <w:bCs/>
          <w:sz w:val="24"/>
          <w:szCs w:val="24"/>
        </w:rPr>
        <w:t>结构</w:t>
      </w:r>
      <w:r w:rsidR="008E4D8B">
        <w:rPr>
          <w:rFonts w:ascii="Times New Roman" w:eastAsia="宋体" w:hAnsi="Times New Roman" w:cs="Times New Roman"/>
          <w:b/>
          <w:bCs/>
          <w:sz w:val="24"/>
          <w:szCs w:val="24"/>
        </w:rPr>
        <w:t>、</w:t>
      </w:r>
      <w:r>
        <w:rPr>
          <w:rFonts w:ascii="Times New Roman" w:eastAsia="宋体" w:hAnsi="Times New Roman" w:cs="Times New Roman" w:hint="eastAsia"/>
          <w:b/>
          <w:bCs/>
          <w:sz w:val="24"/>
          <w:szCs w:val="24"/>
        </w:rPr>
        <w:t>新型结构、</w:t>
      </w:r>
      <w:r w:rsidR="008E4D8B">
        <w:rPr>
          <w:rFonts w:ascii="Times New Roman" w:eastAsia="宋体" w:hAnsi="Times New Roman" w:cs="Times New Roman" w:hint="eastAsia"/>
          <w:b/>
          <w:bCs/>
          <w:sz w:val="24"/>
          <w:szCs w:val="24"/>
        </w:rPr>
        <w:t>装配式结构</w:t>
      </w:r>
      <w:r w:rsidR="008E4D8B">
        <w:rPr>
          <w:rFonts w:ascii="Times New Roman" w:eastAsia="宋体" w:hAnsi="Times New Roman" w:cs="Times New Roman"/>
          <w:b/>
          <w:bCs/>
          <w:sz w:val="24"/>
          <w:szCs w:val="24"/>
        </w:rPr>
        <w:t>等</w:t>
      </w:r>
    </w:p>
    <w:p w:rsidR="00D02B4E" w:rsidRDefault="00D02B4E" w:rsidP="008663CC">
      <w:pPr>
        <w:spacing w:line="360" w:lineRule="auto"/>
        <w:ind w:firstLineChars="200" w:firstLine="482"/>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（三）</w:t>
      </w:r>
      <w:r w:rsidR="00DF39BF">
        <w:rPr>
          <w:rFonts w:ascii="Times New Roman" w:eastAsia="宋体" w:hAnsi="Times New Roman" w:cs="Times New Roman" w:hint="eastAsia"/>
          <w:b/>
          <w:bCs/>
          <w:sz w:val="24"/>
          <w:szCs w:val="24"/>
        </w:rPr>
        <w:t>智能</w:t>
      </w:r>
      <w:r w:rsidR="00DF39BF">
        <w:rPr>
          <w:rFonts w:ascii="Times New Roman" w:eastAsia="宋体" w:hAnsi="Times New Roman" w:cs="Times New Roman"/>
          <w:b/>
          <w:bCs/>
          <w:sz w:val="24"/>
          <w:szCs w:val="24"/>
        </w:rPr>
        <w:t>建造、</w:t>
      </w:r>
      <w:r w:rsidR="00C3157C">
        <w:rPr>
          <w:rFonts w:ascii="Times New Roman" w:eastAsia="宋体" w:hAnsi="Times New Roman" w:cs="Times New Roman" w:hint="eastAsia"/>
          <w:b/>
          <w:bCs/>
          <w:sz w:val="24"/>
          <w:szCs w:val="24"/>
        </w:rPr>
        <w:t>智能监测</w:t>
      </w:r>
      <w:r w:rsidR="00B72A6A">
        <w:rPr>
          <w:rFonts w:ascii="Times New Roman" w:eastAsia="宋体" w:hAnsi="Times New Roman" w:cs="Times New Roman" w:hint="eastAsia"/>
          <w:b/>
          <w:bCs/>
          <w:sz w:val="24"/>
          <w:szCs w:val="24"/>
        </w:rPr>
        <w:t>（检测）</w:t>
      </w:r>
      <w:r w:rsidR="00C3157C">
        <w:rPr>
          <w:rFonts w:ascii="Times New Roman" w:eastAsia="宋体" w:hAnsi="Times New Roman" w:cs="Times New Roman" w:hint="eastAsia"/>
          <w:b/>
          <w:bCs/>
          <w:sz w:val="24"/>
          <w:szCs w:val="24"/>
        </w:rPr>
        <w:t>、</w:t>
      </w:r>
      <w:r w:rsidR="00DF39BF">
        <w:rPr>
          <w:rFonts w:ascii="Times New Roman" w:eastAsia="宋体" w:hAnsi="Times New Roman" w:cs="Times New Roman"/>
          <w:b/>
          <w:bCs/>
          <w:sz w:val="24"/>
          <w:szCs w:val="24"/>
        </w:rPr>
        <w:t>3D</w:t>
      </w:r>
      <w:r w:rsidR="00DF39BF">
        <w:rPr>
          <w:rFonts w:ascii="Times New Roman" w:eastAsia="宋体" w:hAnsi="Times New Roman" w:cs="Times New Roman"/>
          <w:b/>
          <w:bCs/>
          <w:sz w:val="24"/>
          <w:szCs w:val="24"/>
        </w:rPr>
        <w:t>打印、</w:t>
      </w:r>
      <w:r w:rsidR="00C3157C">
        <w:rPr>
          <w:rFonts w:ascii="Times New Roman" w:eastAsia="宋体" w:hAnsi="Times New Roman" w:cs="Times New Roman" w:hint="eastAsia"/>
          <w:b/>
          <w:bCs/>
          <w:sz w:val="24"/>
          <w:szCs w:val="24"/>
        </w:rPr>
        <w:t>防灾减灾、新型地基处理技术等</w:t>
      </w:r>
    </w:p>
    <w:p w:rsidR="00C3157C" w:rsidRDefault="00C3157C" w:rsidP="008663CC">
      <w:pPr>
        <w:spacing w:line="360" w:lineRule="auto"/>
        <w:ind w:firstLineChars="200" w:firstLine="482"/>
        <w:rPr>
          <w:rFonts w:ascii="Times New Roman" w:eastAsia="宋体" w:hAnsi="Times New Roman" w:cs="Times New Roman"/>
          <w:b/>
          <w:bCs/>
          <w:sz w:val="24"/>
          <w:szCs w:val="24"/>
        </w:rPr>
      </w:pPr>
    </w:p>
    <w:p w:rsidR="00B86552" w:rsidRDefault="006C70A0" w:rsidP="006C70A0">
      <w:pPr>
        <w:spacing w:line="360" w:lineRule="auto"/>
        <w:rPr>
          <w:rFonts w:ascii="黑体" w:eastAsia="黑体" w:hAnsi="黑体" w:cs="Times New Roman"/>
          <w:b/>
          <w:bCs/>
          <w:color w:val="C00000"/>
          <w:sz w:val="24"/>
          <w:szCs w:val="24"/>
        </w:rPr>
      </w:pPr>
      <w:r>
        <w:rPr>
          <w:rFonts w:ascii="黑体" w:eastAsia="黑体" w:hAnsi="黑体" w:cs="Times New Roman" w:hint="eastAsia"/>
          <w:b/>
          <w:bCs/>
          <w:color w:val="C00000"/>
          <w:sz w:val="24"/>
          <w:szCs w:val="24"/>
        </w:rPr>
        <w:lastRenderedPageBreak/>
        <w:t>主要参会对象</w:t>
      </w:r>
    </w:p>
    <w:p w:rsidR="00B86552" w:rsidRDefault="00B86552" w:rsidP="00B86552">
      <w:pPr>
        <w:spacing w:line="360" w:lineRule="auto"/>
        <w:ind w:firstLineChars="200" w:firstLine="480"/>
        <w:rPr>
          <w:rFonts w:ascii="Times New Roman" w:eastAsia="宋体" w:hAnsi="Times New Roman" w:cs="Times New Roman"/>
          <w:bCs/>
          <w:sz w:val="24"/>
          <w:szCs w:val="24"/>
        </w:rPr>
      </w:pPr>
      <w:r w:rsidRPr="00773E38">
        <w:rPr>
          <w:rFonts w:ascii="Times New Roman" w:eastAsia="宋体" w:hAnsi="Times New Roman" w:cs="Times New Roman" w:hint="eastAsia"/>
          <w:bCs/>
          <w:sz w:val="24"/>
          <w:szCs w:val="24"/>
        </w:rPr>
        <w:t>本次论坛</w:t>
      </w:r>
      <w:r w:rsidR="00FB4A63">
        <w:rPr>
          <w:rFonts w:ascii="Times New Roman" w:eastAsia="宋体" w:hAnsi="Times New Roman" w:cs="Times New Roman" w:hint="eastAsia"/>
          <w:bCs/>
          <w:sz w:val="24"/>
          <w:szCs w:val="24"/>
        </w:rPr>
        <w:t>诚邀</w:t>
      </w:r>
      <w:r w:rsidR="00FF010F">
        <w:rPr>
          <w:rFonts w:ascii="Times New Roman" w:eastAsia="宋体" w:hAnsi="Times New Roman" w:cs="Times New Roman" w:hint="eastAsia"/>
          <w:bCs/>
          <w:sz w:val="24"/>
          <w:szCs w:val="24"/>
        </w:rPr>
        <w:t>江苏</w:t>
      </w:r>
      <w:r w:rsidRPr="00773E38">
        <w:rPr>
          <w:rFonts w:ascii="Times New Roman" w:eastAsia="宋体" w:hAnsi="Times New Roman" w:cs="Times New Roman" w:hint="eastAsia"/>
          <w:bCs/>
          <w:sz w:val="24"/>
          <w:szCs w:val="24"/>
        </w:rPr>
        <w:t>省范围内</w:t>
      </w:r>
      <w:r>
        <w:rPr>
          <w:rFonts w:ascii="Times New Roman" w:eastAsia="宋体" w:hAnsi="Times New Roman" w:cs="Times New Roman" w:hint="eastAsia"/>
          <w:bCs/>
          <w:sz w:val="24"/>
          <w:szCs w:val="24"/>
        </w:rPr>
        <w:t>的</w:t>
      </w:r>
      <w:r w:rsidRPr="00B86552">
        <w:rPr>
          <w:rFonts w:ascii="Times New Roman" w:eastAsia="宋体" w:hAnsi="Times New Roman" w:cs="Times New Roman" w:hint="eastAsia"/>
          <w:bCs/>
          <w:sz w:val="24"/>
          <w:szCs w:val="24"/>
        </w:rPr>
        <w:t>土木工程</w:t>
      </w:r>
      <w:r w:rsidRPr="00773E38">
        <w:rPr>
          <w:rFonts w:ascii="Times New Roman" w:eastAsia="宋体" w:hAnsi="Times New Roman" w:cs="Times New Roman" w:hint="eastAsia"/>
          <w:bCs/>
          <w:sz w:val="24"/>
          <w:szCs w:val="24"/>
        </w:rPr>
        <w:t>相关专业的研究生（包含硕士生、博士生）参加。</w:t>
      </w:r>
    </w:p>
    <w:p w:rsidR="00FF010F" w:rsidRDefault="00FF010F" w:rsidP="00B86552">
      <w:pPr>
        <w:spacing w:line="360" w:lineRule="auto"/>
        <w:ind w:firstLineChars="200" w:firstLine="482"/>
        <w:rPr>
          <w:rFonts w:ascii="黑体" w:eastAsia="黑体" w:hAnsi="黑体" w:cs="Times New Roman"/>
          <w:b/>
          <w:bCs/>
          <w:color w:val="C00000"/>
          <w:sz w:val="24"/>
          <w:szCs w:val="24"/>
        </w:rPr>
      </w:pPr>
    </w:p>
    <w:p w:rsidR="006C70A0" w:rsidRPr="00387AF4" w:rsidRDefault="006C70A0" w:rsidP="006C70A0">
      <w:pPr>
        <w:spacing w:line="360" w:lineRule="auto"/>
        <w:rPr>
          <w:rFonts w:ascii="黑体" w:eastAsia="黑体" w:hAnsi="黑体" w:cs="Times New Roman"/>
          <w:b/>
          <w:bCs/>
          <w:color w:val="C00000"/>
          <w:sz w:val="24"/>
          <w:szCs w:val="24"/>
        </w:rPr>
      </w:pPr>
      <w:r>
        <w:rPr>
          <w:rFonts w:ascii="黑体" w:eastAsia="黑体" w:hAnsi="黑体" w:cs="Times New Roman" w:hint="eastAsia"/>
          <w:b/>
          <w:bCs/>
          <w:color w:val="C00000"/>
          <w:sz w:val="24"/>
          <w:szCs w:val="24"/>
        </w:rPr>
        <w:t>论坛</w:t>
      </w:r>
      <w:r w:rsidR="00FB4A63">
        <w:rPr>
          <w:rFonts w:ascii="黑体" w:eastAsia="黑体" w:hAnsi="黑体" w:cs="Times New Roman" w:hint="eastAsia"/>
          <w:b/>
          <w:bCs/>
          <w:color w:val="C00000"/>
          <w:sz w:val="24"/>
          <w:szCs w:val="24"/>
        </w:rPr>
        <w:t>形式</w:t>
      </w:r>
    </w:p>
    <w:p w:rsidR="006C70A0" w:rsidRDefault="006C70A0" w:rsidP="006C70A0">
      <w:pPr>
        <w:spacing w:line="360" w:lineRule="auto"/>
        <w:ind w:firstLineChars="200" w:firstLine="482"/>
        <w:rPr>
          <w:rFonts w:ascii="Times New Roman" w:eastAsia="宋体" w:hAnsi="Times New Roman" w:cs="Times New Roman"/>
          <w:bCs/>
          <w:sz w:val="24"/>
          <w:szCs w:val="24"/>
        </w:rPr>
      </w:pPr>
      <w:r w:rsidRPr="00773E38">
        <w:rPr>
          <w:rFonts w:ascii="Times New Roman" w:eastAsia="宋体" w:hAnsi="Times New Roman" w:cs="Times New Roman" w:hint="eastAsia"/>
          <w:b/>
          <w:bCs/>
          <w:sz w:val="24"/>
          <w:szCs w:val="24"/>
        </w:rPr>
        <w:t>论坛</w:t>
      </w:r>
      <w:r w:rsidR="00FB4A63">
        <w:rPr>
          <w:rFonts w:ascii="Times New Roman" w:eastAsia="宋体" w:hAnsi="Times New Roman" w:cs="Times New Roman" w:hint="eastAsia"/>
          <w:b/>
          <w:bCs/>
          <w:sz w:val="24"/>
          <w:szCs w:val="24"/>
        </w:rPr>
        <w:t>举办</w:t>
      </w:r>
      <w:r w:rsidRPr="00773E38">
        <w:rPr>
          <w:rFonts w:ascii="Times New Roman" w:eastAsia="宋体" w:hAnsi="Times New Roman" w:cs="Times New Roman" w:hint="eastAsia"/>
          <w:b/>
          <w:bCs/>
          <w:sz w:val="24"/>
          <w:szCs w:val="24"/>
        </w:rPr>
        <w:t>形式：</w:t>
      </w:r>
      <w:r w:rsidRPr="00773E38">
        <w:rPr>
          <w:rFonts w:ascii="Times New Roman" w:eastAsia="宋体" w:hAnsi="Times New Roman" w:cs="Times New Roman" w:hint="eastAsia"/>
          <w:bCs/>
          <w:sz w:val="24"/>
          <w:szCs w:val="24"/>
        </w:rPr>
        <w:t>本次论坛采用线上和线下相结合形式，</w:t>
      </w:r>
      <w:r w:rsidR="00884EF4">
        <w:rPr>
          <w:rFonts w:ascii="Times New Roman" w:eastAsia="宋体" w:hAnsi="Times New Roman" w:cs="Times New Roman" w:hint="eastAsia"/>
          <w:bCs/>
          <w:sz w:val="24"/>
          <w:szCs w:val="24"/>
        </w:rPr>
        <w:t>欢迎本校和外校的师生积极参与。</w:t>
      </w:r>
      <w:r w:rsidRPr="00773E38">
        <w:rPr>
          <w:rFonts w:ascii="Times New Roman" w:eastAsia="宋体" w:hAnsi="Times New Roman" w:cs="Times New Roman" w:hint="eastAsia"/>
          <w:bCs/>
          <w:sz w:val="24"/>
          <w:szCs w:val="24"/>
        </w:rPr>
        <w:t>会议期间严格执行</w:t>
      </w:r>
      <w:r w:rsidR="000B0FF6">
        <w:rPr>
          <w:rFonts w:ascii="Times New Roman" w:eastAsia="宋体" w:hAnsi="Times New Roman" w:cs="Times New Roman" w:hint="eastAsia"/>
          <w:bCs/>
          <w:sz w:val="24"/>
          <w:szCs w:val="24"/>
        </w:rPr>
        <w:t>南京市和学校的</w:t>
      </w:r>
      <w:r w:rsidRPr="00773E38">
        <w:rPr>
          <w:rFonts w:ascii="Times New Roman" w:eastAsia="宋体" w:hAnsi="Times New Roman" w:cs="Times New Roman" w:hint="eastAsia"/>
          <w:bCs/>
          <w:sz w:val="24"/>
          <w:szCs w:val="24"/>
        </w:rPr>
        <w:t>防疫措施。如疫情发生变化，将更换为线上形式。</w:t>
      </w:r>
    </w:p>
    <w:p w:rsidR="00306264" w:rsidRDefault="00306264" w:rsidP="006C70A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bCs/>
          <w:sz w:val="24"/>
          <w:szCs w:val="24"/>
        </w:rPr>
        <w:t>（</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w:t>
      </w:r>
      <w:r w:rsidR="00A538B9">
        <w:rPr>
          <w:rFonts w:ascii="Times New Roman" w:eastAsia="宋体" w:hAnsi="Times New Roman" w:cs="Times New Roman" w:hint="eastAsia"/>
          <w:bCs/>
          <w:sz w:val="24"/>
          <w:szCs w:val="24"/>
        </w:rPr>
        <w:t>特邀报告：拟</w:t>
      </w:r>
      <w:r w:rsidR="00C8642A">
        <w:rPr>
          <w:rFonts w:ascii="Times New Roman" w:eastAsia="宋体" w:hAnsi="Times New Roman" w:cs="Times New Roman" w:hint="eastAsia"/>
          <w:sz w:val="24"/>
          <w:szCs w:val="24"/>
        </w:rPr>
        <w:t>邀请土木工程领域的多位知名专家</w:t>
      </w:r>
      <w:r w:rsidR="00A538B9">
        <w:rPr>
          <w:rFonts w:ascii="Times New Roman" w:eastAsia="宋体" w:hAnsi="Times New Roman" w:cs="Times New Roman" w:hint="eastAsia"/>
          <w:sz w:val="24"/>
          <w:szCs w:val="24"/>
        </w:rPr>
        <w:t>作</w:t>
      </w:r>
      <w:r w:rsidR="00C8642A">
        <w:rPr>
          <w:rFonts w:ascii="Times New Roman" w:eastAsia="宋体" w:hAnsi="Times New Roman" w:cs="Times New Roman" w:hint="eastAsia"/>
          <w:sz w:val="24"/>
          <w:szCs w:val="24"/>
        </w:rPr>
        <w:t>报告。</w:t>
      </w:r>
    </w:p>
    <w:p w:rsidR="00C8642A" w:rsidRDefault="00C8642A" w:rsidP="006C70A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）研究生学术交流：</w:t>
      </w:r>
      <w:r w:rsidR="00D02B4E">
        <w:rPr>
          <w:rFonts w:ascii="Times New Roman" w:eastAsia="宋体" w:hAnsi="Times New Roman" w:cs="Times New Roman" w:hint="eastAsia"/>
          <w:sz w:val="24"/>
          <w:szCs w:val="24"/>
        </w:rPr>
        <w:t>围绕</w:t>
      </w:r>
      <w:r w:rsidR="00A538B9">
        <w:rPr>
          <w:rFonts w:ascii="Times New Roman" w:eastAsia="宋体" w:hAnsi="Times New Roman" w:cs="Times New Roman" w:hint="eastAsia"/>
          <w:sz w:val="24"/>
          <w:szCs w:val="24"/>
        </w:rPr>
        <w:t>本次论坛</w:t>
      </w:r>
      <w:r w:rsidR="003C2886">
        <w:rPr>
          <w:rFonts w:ascii="Times New Roman" w:eastAsia="宋体" w:hAnsi="Times New Roman" w:cs="Times New Roman" w:hint="eastAsia"/>
          <w:sz w:val="24"/>
          <w:szCs w:val="24"/>
        </w:rPr>
        <w:t>的几个</w:t>
      </w:r>
      <w:r w:rsidR="00A538B9">
        <w:rPr>
          <w:rFonts w:ascii="Times New Roman" w:eastAsia="宋体" w:hAnsi="Times New Roman" w:cs="Times New Roman" w:hint="eastAsia"/>
          <w:sz w:val="24"/>
          <w:szCs w:val="24"/>
        </w:rPr>
        <w:t>主要议题</w:t>
      </w:r>
      <w:r w:rsidR="003C2886">
        <w:rPr>
          <w:rFonts w:ascii="Times New Roman" w:eastAsia="宋体" w:hAnsi="Times New Roman" w:cs="Times New Roman" w:hint="eastAsia"/>
          <w:sz w:val="24"/>
          <w:szCs w:val="24"/>
        </w:rPr>
        <w:t>设置分会场</w:t>
      </w:r>
      <w:r>
        <w:rPr>
          <w:rFonts w:ascii="Times New Roman" w:eastAsia="宋体" w:hAnsi="Times New Roman" w:cs="Times New Roman" w:hint="eastAsia"/>
          <w:sz w:val="24"/>
          <w:szCs w:val="24"/>
        </w:rPr>
        <w:t>，</w:t>
      </w:r>
      <w:r w:rsidR="00D02B4E">
        <w:rPr>
          <w:rFonts w:ascii="Times New Roman" w:eastAsia="宋体" w:hAnsi="Times New Roman" w:cs="Times New Roman" w:hint="eastAsia"/>
          <w:sz w:val="24"/>
          <w:szCs w:val="24"/>
        </w:rPr>
        <w:t>每个分会场选出</w:t>
      </w:r>
      <w:r w:rsidR="003C2886">
        <w:rPr>
          <w:rFonts w:ascii="Times New Roman" w:eastAsia="宋体" w:hAnsi="Times New Roman" w:cs="Times New Roman" w:hint="eastAsia"/>
          <w:sz w:val="24"/>
          <w:szCs w:val="24"/>
        </w:rPr>
        <w:t>研究生</w:t>
      </w:r>
      <w:r w:rsidR="00D02B4E">
        <w:rPr>
          <w:rFonts w:ascii="Times New Roman" w:eastAsia="宋体" w:hAnsi="Times New Roman" w:cs="Times New Roman" w:hint="eastAsia"/>
          <w:sz w:val="24"/>
          <w:szCs w:val="24"/>
        </w:rPr>
        <w:t>作</w:t>
      </w:r>
      <w:r w:rsidR="003C2886">
        <w:rPr>
          <w:rFonts w:ascii="Times New Roman" w:eastAsia="宋体" w:hAnsi="Times New Roman" w:cs="Times New Roman" w:hint="eastAsia"/>
          <w:sz w:val="24"/>
          <w:szCs w:val="24"/>
        </w:rPr>
        <w:t>学术报告，并邀请</w:t>
      </w:r>
      <w:r>
        <w:rPr>
          <w:rFonts w:ascii="Times New Roman" w:eastAsia="宋体" w:hAnsi="Times New Roman" w:cs="Times New Roman" w:hint="eastAsia"/>
          <w:sz w:val="24"/>
          <w:szCs w:val="24"/>
        </w:rPr>
        <w:t>专家进行点评；根据学术报告内容和参会表现推选出获奖研究生。</w:t>
      </w:r>
    </w:p>
    <w:p w:rsidR="00884EF4" w:rsidRDefault="00884EF4" w:rsidP="00B86552">
      <w:pPr>
        <w:spacing w:line="360" w:lineRule="auto"/>
        <w:ind w:firstLineChars="200" w:firstLine="480"/>
        <w:rPr>
          <w:rFonts w:ascii="Times New Roman" w:eastAsia="宋体" w:hAnsi="Times New Roman" w:cs="Times New Roman"/>
          <w:bCs/>
          <w:sz w:val="24"/>
          <w:szCs w:val="24"/>
        </w:rPr>
      </w:pPr>
    </w:p>
    <w:p w:rsidR="00276D27" w:rsidRPr="00276D27" w:rsidRDefault="00276D27" w:rsidP="00276D27">
      <w:pPr>
        <w:spacing w:line="360" w:lineRule="auto"/>
        <w:rPr>
          <w:rFonts w:ascii="黑体" w:eastAsia="黑体" w:hAnsi="黑体" w:cs="Times New Roman"/>
          <w:b/>
          <w:bCs/>
          <w:color w:val="C00000"/>
          <w:sz w:val="24"/>
          <w:szCs w:val="24"/>
        </w:rPr>
      </w:pPr>
      <w:r w:rsidRPr="00276D27">
        <w:rPr>
          <w:rFonts w:ascii="黑体" w:eastAsia="黑体" w:hAnsi="黑体" w:cs="Times New Roman" w:hint="eastAsia"/>
          <w:b/>
          <w:bCs/>
          <w:color w:val="C00000"/>
          <w:sz w:val="24"/>
          <w:szCs w:val="24"/>
        </w:rPr>
        <w:t>优秀</w:t>
      </w:r>
      <w:r>
        <w:rPr>
          <w:rFonts w:ascii="黑体" w:eastAsia="黑体" w:hAnsi="黑体" w:cs="Times New Roman" w:hint="eastAsia"/>
          <w:b/>
          <w:bCs/>
          <w:color w:val="C00000"/>
          <w:sz w:val="24"/>
          <w:szCs w:val="24"/>
        </w:rPr>
        <w:t>报告</w:t>
      </w:r>
      <w:r w:rsidRPr="00276D27">
        <w:rPr>
          <w:rFonts w:ascii="黑体" w:eastAsia="黑体" w:hAnsi="黑体" w:cs="Times New Roman" w:hint="eastAsia"/>
          <w:b/>
          <w:bCs/>
          <w:color w:val="C00000"/>
          <w:sz w:val="24"/>
          <w:szCs w:val="24"/>
        </w:rPr>
        <w:t>评选</w:t>
      </w:r>
    </w:p>
    <w:p w:rsidR="00276D27" w:rsidRDefault="00276D27" w:rsidP="00276D27">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bCs/>
          <w:sz w:val="24"/>
          <w:szCs w:val="24"/>
        </w:rPr>
        <w:t>本次论坛欢迎参会研究生踊跃进行学术交流，</w:t>
      </w:r>
      <w:r>
        <w:rPr>
          <w:rFonts w:ascii="Times New Roman" w:eastAsia="宋体" w:hAnsi="Times New Roman" w:cs="Times New Roman" w:hint="eastAsia"/>
          <w:sz w:val="24"/>
          <w:szCs w:val="24"/>
        </w:rPr>
        <w:t>对进行学术报告的研究生均颁发</w:t>
      </w:r>
      <w:r w:rsidR="00891C01">
        <w:rPr>
          <w:rFonts w:ascii="Times New Roman" w:eastAsia="宋体" w:hAnsi="Times New Roman" w:cs="Times New Roman" w:hint="eastAsia"/>
          <w:sz w:val="24"/>
          <w:szCs w:val="24"/>
        </w:rPr>
        <w:t>荣誉</w:t>
      </w:r>
      <w:r>
        <w:rPr>
          <w:rFonts w:ascii="Times New Roman" w:eastAsia="宋体" w:hAnsi="Times New Roman" w:cs="Times New Roman" w:hint="eastAsia"/>
          <w:sz w:val="24"/>
          <w:szCs w:val="24"/>
        </w:rPr>
        <w:t>证书。</w:t>
      </w:r>
    </w:p>
    <w:p w:rsidR="00276D27" w:rsidRDefault="00276D27" w:rsidP="00276D27">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sz w:val="24"/>
          <w:szCs w:val="24"/>
        </w:rPr>
        <w:t>学术报告需准备</w:t>
      </w:r>
      <w:r w:rsidR="00585F3A">
        <w:rPr>
          <w:rFonts w:ascii="Times New Roman" w:eastAsia="宋体" w:hAnsi="Times New Roman" w:cs="Times New Roman" w:hint="eastAsia"/>
          <w:sz w:val="24"/>
          <w:szCs w:val="24"/>
        </w:rPr>
        <w:t>汇报</w:t>
      </w:r>
      <w:proofErr w:type="spellStart"/>
      <w:r w:rsidR="00585F3A">
        <w:rPr>
          <w:rFonts w:ascii="Times New Roman" w:eastAsia="宋体" w:hAnsi="Times New Roman" w:cs="Times New Roman" w:hint="eastAsia"/>
          <w:sz w:val="24"/>
          <w:szCs w:val="24"/>
        </w:rPr>
        <w:t>ppt</w:t>
      </w:r>
      <w:proofErr w:type="spellEnd"/>
      <w:r w:rsidR="00585F3A">
        <w:rPr>
          <w:rFonts w:ascii="Times New Roman" w:eastAsia="宋体" w:hAnsi="Times New Roman" w:cs="Times New Roman" w:hint="eastAsia"/>
          <w:sz w:val="24"/>
          <w:szCs w:val="24"/>
        </w:rPr>
        <w:t>和</w:t>
      </w:r>
      <w:r>
        <w:rPr>
          <w:rFonts w:ascii="Times New Roman" w:eastAsia="宋体" w:hAnsi="Times New Roman" w:cs="Times New Roman" w:hint="eastAsia"/>
          <w:sz w:val="24"/>
          <w:szCs w:val="24"/>
        </w:rPr>
        <w:t>海报（报告简介），</w:t>
      </w:r>
      <w:r w:rsidRPr="00276D27">
        <w:rPr>
          <w:rFonts w:ascii="Times New Roman" w:eastAsia="宋体" w:hAnsi="Times New Roman" w:cs="Times New Roman"/>
          <w:bCs/>
          <w:sz w:val="24"/>
          <w:szCs w:val="24"/>
        </w:rPr>
        <w:t>报告时间</w:t>
      </w:r>
      <w:r w:rsidRPr="00276D27">
        <w:rPr>
          <w:rFonts w:ascii="Times New Roman" w:eastAsia="宋体" w:hAnsi="Times New Roman" w:cs="Times New Roman"/>
          <w:bCs/>
          <w:sz w:val="24"/>
          <w:szCs w:val="24"/>
        </w:rPr>
        <w:t>15-20 min</w:t>
      </w:r>
      <w:r w:rsidRPr="00276D27">
        <w:rPr>
          <w:rFonts w:ascii="Times New Roman" w:eastAsia="宋体" w:hAnsi="Times New Roman" w:cs="Times New Roman"/>
          <w:bCs/>
          <w:sz w:val="24"/>
          <w:szCs w:val="24"/>
        </w:rPr>
        <w:t>，专家点评和观众提问</w:t>
      </w:r>
      <w:r w:rsidRPr="00276D27">
        <w:rPr>
          <w:rFonts w:ascii="Times New Roman" w:eastAsia="宋体" w:hAnsi="Times New Roman" w:cs="Times New Roman"/>
          <w:bCs/>
          <w:sz w:val="24"/>
          <w:szCs w:val="24"/>
        </w:rPr>
        <w:t>5-10 min</w:t>
      </w:r>
      <w:r w:rsidRPr="00276D27">
        <w:rPr>
          <w:rFonts w:ascii="Times New Roman" w:eastAsia="宋体" w:hAnsi="Times New Roman" w:cs="Times New Roman"/>
          <w:bCs/>
          <w:sz w:val="24"/>
          <w:szCs w:val="24"/>
        </w:rPr>
        <w:t>。</w:t>
      </w:r>
    </w:p>
    <w:p w:rsidR="00585F3A" w:rsidRDefault="00585F3A" w:rsidP="00276D27">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bCs/>
          <w:sz w:val="24"/>
          <w:szCs w:val="24"/>
        </w:rPr>
        <w:t>根据研究生在</w:t>
      </w:r>
      <w:r w:rsidRPr="00276D27">
        <w:rPr>
          <w:rFonts w:ascii="Times New Roman" w:eastAsia="宋体" w:hAnsi="Times New Roman" w:cs="Times New Roman" w:hint="eastAsia"/>
          <w:bCs/>
          <w:sz w:val="24"/>
          <w:szCs w:val="24"/>
        </w:rPr>
        <w:t>汇报和海报展示</w:t>
      </w:r>
      <w:r>
        <w:rPr>
          <w:rFonts w:ascii="Times New Roman" w:eastAsia="宋体" w:hAnsi="Times New Roman" w:cs="Times New Roman" w:hint="eastAsia"/>
          <w:bCs/>
          <w:sz w:val="24"/>
          <w:szCs w:val="24"/>
        </w:rPr>
        <w:t>中的表现，由专家组评出</w:t>
      </w:r>
      <w:r w:rsidRPr="00B86552">
        <w:rPr>
          <w:rFonts w:ascii="Times New Roman" w:eastAsia="宋体" w:hAnsi="Times New Roman" w:cs="Times New Roman" w:hint="eastAsia"/>
          <w:sz w:val="24"/>
          <w:szCs w:val="24"/>
        </w:rPr>
        <w:t>特等奖</w:t>
      </w:r>
      <w:r w:rsidRPr="00B86552">
        <w:rPr>
          <w:rFonts w:ascii="Times New Roman" w:eastAsia="宋体" w:hAnsi="Times New Roman" w:cs="Times New Roman"/>
          <w:sz w:val="24"/>
          <w:szCs w:val="24"/>
        </w:rPr>
        <w:t>3</w:t>
      </w:r>
      <w:r w:rsidRPr="00B86552">
        <w:rPr>
          <w:rFonts w:ascii="Times New Roman" w:eastAsia="宋体" w:hAnsi="Times New Roman" w:cs="Times New Roman" w:hint="eastAsia"/>
          <w:sz w:val="24"/>
          <w:szCs w:val="24"/>
        </w:rPr>
        <w:t>名、一等奖</w:t>
      </w:r>
      <w:r w:rsidRPr="00B86552">
        <w:rPr>
          <w:rFonts w:ascii="Times New Roman" w:eastAsia="宋体" w:hAnsi="Times New Roman" w:cs="Times New Roman"/>
          <w:sz w:val="24"/>
          <w:szCs w:val="24"/>
        </w:rPr>
        <w:t>6</w:t>
      </w:r>
      <w:r w:rsidRPr="00B86552">
        <w:rPr>
          <w:rFonts w:ascii="Times New Roman" w:eastAsia="宋体" w:hAnsi="Times New Roman" w:cs="Times New Roman" w:hint="eastAsia"/>
          <w:sz w:val="24"/>
          <w:szCs w:val="24"/>
        </w:rPr>
        <w:t>名、二等奖</w:t>
      </w:r>
      <w:r w:rsidRPr="00B86552">
        <w:rPr>
          <w:rFonts w:ascii="Times New Roman" w:eastAsia="宋体" w:hAnsi="Times New Roman" w:cs="Times New Roman"/>
          <w:sz w:val="24"/>
          <w:szCs w:val="24"/>
        </w:rPr>
        <w:t>10</w:t>
      </w:r>
      <w:r w:rsidRPr="00B86552">
        <w:rPr>
          <w:rFonts w:ascii="Times New Roman" w:eastAsia="宋体" w:hAnsi="Times New Roman" w:cs="Times New Roman" w:hint="eastAsia"/>
          <w:sz w:val="24"/>
          <w:szCs w:val="24"/>
        </w:rPr>
        <w:t>名左右，并颁发证书和奖品。</w:t>
      </w:r>
    </w:p>
    <w:p w:rsidR="003879E0" w:rsidRPr="009A3012" w:rsidRDefault="00F6152E" w:rsidP="00276D27">
      <w:pPr>
        <w:spacing w:line="360" w:lineRule="auto"/>
        <w:ind w:firstLineChars="200" w:firstLine="480"/>
        <w:rPr>
          <w:rFonts w:ascii="Times New Roman" w:eastAsia="宋体" w:hAnsi="Times New Roman" w:cs="Times New Roman"/>
          <w:color w:val="FF0000"/>
          <w:sz w:val="24"/>
          <w:szCs w:val="24"/>
        </w:rPr>
      </w:pPr>
      <w:r w:rsidRPr="00F6152E">
        <w:rPr>
          <w:rFonts w:ascii="Times New Roman" w:eastAsia="宋体" w:hAnsi="Times New Roman" w:cs="Times New Roman" w:hint="eastAsia"/>
          <w:color w:val="FF0000"/>
          <w:sz w:val="24"/>
          <w:szCs w:val="24"/>
        </w:rPr>
        <w:t>优秀论文优先推荐</w:t>
      </w:r>
      <w:r w:rsidRPr="00F6152E">
        <w:rPr>
          <w:rFonts w:ascii="Times New Roman" w:eastAsia="宋体" w:hAnsi="Times New Roman" w:cs="Times New Roman"/>
          <w:color w:val="FF0000"/>
          <w:sz w:val="24"/>
          <w:szCs w:val="24"/>
        </w:rPr>
        <w:t>SCI</w:t>
      </w:r>
      <w:r w:rsidRPr="00F6152E">
        <w:rPr>
          <w:rFonts w:ascii="Times New Roman" w:eastAsia="宋体" w:hAnsi="Times New Roman" w:cs="Times New Roman"/>
          <w:color w:val="FF0000"/>
          <w:sz w:val="24"/>
          <w:szCs w:val="24"/>
        </w:rPr>
        <w:t>期刊</w:t>
      </w:r>
      <w:r w:rsidRPr="00F6152E">
        <w:rPr>
          <w:rFonts w:ascii="Times New Roman" w:eastAsia="宋体" w:hAnsi="Times New Roman" w:cs="Times New Roman"/>
          <w:color w:val="FF0000"/>
          <w:sz w:val="24"/>
          <w:szCs w:val="24"/>
        </w:rPr>
        <w:t>Polymer</w:t>
      </w:r>
      <w:r w:rsidRPr="00F6152E">
        <w:rPr>
          <w:rFonts w:ascii="Times New Roman" w:eastAsia="宋体" w:hAnsi="Times New Roman" w:cs="Times New Roman"/>
          <w:color w:val="FF0000"/>
          <w:sz w:val="24"/>
          <w:szCs w:val="24"/>
        </w:rPr>
        <w:t>、</w:t>
      </w:r>
      <w:r w:rsidRPr="00F6152E">
        <w:rPr>
          <w:rFonts w:ascii="Times New Roman" w:eastAsia="宋体" w:hAnsi="Times New Roman" w:cs="Times New Roman"/>
          <w:color w:val="FF0000"/>
          <w:sz w:val="24"/>
          <w:szCs w:val="24"/>
        </w:rPr>
        <w:t>Journal of Renewable Materials</w:t>
      </w:r>
      <w:r w:rsidRPr="00F6152E">
        <w:rPr>
          <w:rFonts w:ascii="Times New Roman" w:eastAsia="宋体" w:hAnsi="Times New Roman" w:cs="Times New Roman"/>
          <w:color w:val="FF0000"/>
          <w:sz w:val="24"/>
          <w:szCs w:val="24"/>
        </w:rPr>
        <w:t>、</w:t>
      </w:r>
      <w:r w:rsidRPr="00F6152E">
        <w:rPr>
          <w:rFonts w:ascii="Times New Roman" w:eastAsia="宋体" w:hAnsi="Times New Roman" w:cs="Times New Roman"/>
          <w:color w:val="FF0000"/>
          <w:sz w:val="24"/>
          <w:szCs w:val="24"/>
        </w:rPr>
        <w:t>Materials</w:t>
      </w:r>
      <w:r w:rsidRPr="00F6152E">
        <w:rPr>
          <w:rFonts w:ascii="Times New Roman" w:eastAsia="宋体" w:hAnsi="Times New Roman" w:cs="Times New Roman"/>
          <w:color w:val="FF0000"/>
          <w:sz w:val="24"/>
          <w:szCs w:val="24"/>
        </w:rPr>
        <w:t>、</w:t>
      </w:r>
      <w:r w:rsidRPr="00F6152E">
        <w:rPr>
          <w:rFonts w:ascii="Times New Roman" w:eastAsia="宋体" w:hAnsi="Times New Roman" w:cs="Times New Roman"/>
          <w:color w:val="FF0000"/>
          <w:sz w:val="24"/>
          <w:szCs w:val="24"/>
        </w:rPr>
        <w:t>Applied Sciences</w:t>
      </w:r>
      <w:r>
        <w:rPr>
          <w:rFonts w:ascii="Times New Roman" w:eastAsia="宋体" w:hAnsi="Times New Roman" w:cs="Times New Roman" w:hint="eastAsia"/>
          <w:color w:val="FF0000"/>
          <w:sz w:val="24"/>
          <w:szCs w:val="24"/>
        </w:rPr>
        <w:t>、</w:t>
      </w:r>
      <w:r w:rsidRPr="00F6152E">
        <w:rPr>
          <w:rFonts w:ascii="Times New Roman" w:eastAsia="宋体" w:hAnsi="Times New Roman" w:cs="Times New Roman"/>
          <w:color w:val="FF0000"/>
          <w:sz w:val="24"/>
          <w:szCs w:val="24"/>
        </w:rPr>
        <w:t>Remote Sensing</w:t>
      </w:r>
      <w:r w:rsidRPr="00F6152E">
        <w:rPr>
          <w:rFonts w:ascii="Times New Roman" w:eastAsia="宋体" w:hAnsi="Times New Roman" w:cs="Times New Roman"/>
          <w:color w:val="FF0000"/>
          <w:sz w:val="24"/>
          <w:szCs w:val="24"/>
        </w:rPr>
        <w:t>、</w:t>
      </w:r>
      <w:r w:rsidRPr="00F6152E">
        <w:rPr>
          <w:rFonts w:ascii="Times New Roman" w:eastAsia="宋体" w:hAnsi="Times New Roman" w:cs="Times New Roman"/>
          <w:color w:val="FF0000"/>
          <w:sz w:val="24"/>
          <w:szCs w:val="24"/>
        </w:rPr>
        <w:t>Frontiers in Materials</w:t>
      </w:r>
      <w:r w:rsidRPr="00F6152E">
        <w:rPr>
          <w:rFonts w:ascii="Times New Roman" w:eastAsia="宋体" w:hAnsi="Times New Roman" w:cs="Times New Roman"/>
          <w:color w:val="FF0000"/>
          <w:sz w:val="24"/>
          <w:szCs w:val="24"/>
        </w:rPr>
        <w:t>等评审发表。</w:t>
      </w:r>
    </w:p>
    <w:p w:rsidR="00276D27" w:rsidRDefault="00276D27" w:rsidP="00B86552">
      <w:pPr>
        <w:spacing w:line="360" w:lineRule="auto"/>
        <w:ind w:firstLineChars="200" w:firstLine="480"/>
        <w:rPr>
          <w:rFonts w:ascii="Times New Roman" w:eastAsia="宋体" w:hAnsi="Times New Roman" w:cs="Times New Roman"/>
          <w:bCs/>
          <w:sz w:val="24"/>
          <w:szCs w:val="24"/>
        </w:rPr>
      </w:pPr>
    </w:p>
    <w:p w:rsidR="00FB4A63" w:rsidRPr="00387AF4" w:rsidRDefault="00FB4A63" w:rsidP="00FB4A63">
      <w:pPr>
        <w:spacing w:line="360" w:lineRule="auto"/>
        <w:rPr>
          <w:rFonts w:ascii="黑体" w:eastAsia="黑体" w:hAnsi="黑体" w:cs="Times New Roman"/>
          <w:b/>
          <w:bCs/>
          <w:color w:val="C00000"/>
          <w:sz w:val="24"/>
          <w:szCs w:val="24"/>
        </w:rPr>
      </w:pPr>
      <w:r>
        <w:rPr>
          <w:rFonts w:ascii="黑体" w:eastAsia="黑体" w:hAnsi="黑体" w:cs="Times New Roman" w:hint="eastAsia"/>
          <w:b/>
          <w:bCs/>
          <w:color w:val="C00000"/>
          <w:sz w:val="24"/>
          <w:szCs w:val="24"/>
        </w:rPr>
        <w:t>参会费用</w:t>
      </w:r>
    </w:p>
    <w:p w:rsidR="00FB4A63" w:rsidRDefault="00FB4A63" w:rsidP="00FB4A63">
      <w:pPr>
        <w:spacing w:line="360" w:lineRule="auto"/>
        <w:ind w:firstLineChars="200" w:firstLine="482"/>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本次论坛欢迎江苏省土木工程相关学科的研究生参会并进行学术交流，不收取会务费！</w:t>
      </w:r>
    </w:p>
    <w:p w:rsidR="00FB4A63" w:rsidRDefault="00FB4A63" w:rsidP="00FB4A63">
      <w:pPr>
        <w:spacing w:line="360" w:lineRule="auto"/>
        <w:ind w:firstLineChars="200" w:firstLine="480"/>
        <w:rPr>
          <w:rFonts w:ascii="Times New Roman" w:eastAsia="宋体" w:hAnsi="Times New Roman" w:cs="Times New Roman"/>
          <w:sz w:val="24"/>
          <w:szCs w:val="24"/>
        </w:rPr>
      </w:pPr>
      <w:r w:rsidRPr="00EB0ABC">
        <w:rPr>
          <w:rFonts w:ascii="Times New Roman" w:eastAsia="宋体" w:hAnsi="Times New Roman" w:cs="Times New Roman" w:hint="eastAsia"/>
          <w:sz w:val="24"/>
          <w:szCs w:val="24"/>
        </w:rPr>
        <w:t>本次论坛将为参</w:t>
      </w:r>
      <w:r>
        <w:rPr>
          <w:rFonts w:ascii="Times New Roman" w:eastAsia="宋体" w:hAnsi="Times New Roman" w:cs="Times New Roman" w:hint="eastAsia"/>
          <w:sz w:val="24"/>
          <w:szCs w:val="24"/>
        </w:rPr>
        <w:t>会的外地研究生</w:t>
      </w:r>
      <w:r w:rsidRPr="00EB0ABC">
        <w:rPr>
          <w:rFonts w:ascii="Times New Roman" w:eastAsia="宋体" w:hAnsi="Times New Roman" w:cs="Times New Roman" w:hint="eastAsia"/>
          <w:sz w:val="24"/>
          <w:szCs w:val="24"/>
        </w:rPr>
        <w:t>提供食宿</w:t>
      </w:r>
      <w:r>
        <w:rPr>
          <w:rFonts w:ascii="Times New Roman" w:eastAsia="宋体" w:hAnsi="Times New Roman" w:cs="Times New Roman" w:hint="eastAsia"/>
          <w:sz w:val="24"/>
          <w:szCs w:val="24"/>
        </w:rPr>
        <w:t>，为南京本市的研究生提供午餐和晚餐</w:t>
      </w:r>
      <w:r w:rsidRPr="00EB0ABC">
        <w:rPr>
          <w:rFonts w:ascii="Times New Roman" w:eastAsia="宋体" w:hAnsi="Times New Roman" w:cs="Times New Roman" w:hint="eastAsia"/>
          <w:sz w:val="24"/>
          <w:szCs w:val="24"/>
        </w:rPr>
        <w:t>。</w:t>
      </w:r>
    </w:p>
    <w:p w:rsidR="00543CF6" w:rsidRDefault="00543CF6" w:rsidP="006C70A0">
      <w:pPr>
        <w:spacing w:line="360" w:lineRule="auto"/>
        <w:ind w:firstLineChars="200" w:firstLine="480"/>
        <w:rPr>
          <w:rFonts w:ascii="Times New Roman" w:eastAsia="宋体" w:hAnsi="Times New Roman" w:cs="Times New Roman"/>
          <w:sz w:val="24"/>
          <w:szCs w:val="24"/>
        </w:rPr>
      </w:pPr>
    </w:p>
    <w:p w:rsidR="00B86552" w:rsidRPr="00B86552" w:rsidRDefault="00B86552" w:rsidP="00B86552">
      <w:pPr>
        <w:spacing w:line="360" w:lineRule="auto"/>
        <w:rPr>
          <w:rFonts w:ascii="黑体" w:eastAsia="黑体" w:hAnsi="黑体" w:cs="Times New Roman"/>
          <w:b/>
          <w:bCs/>
          <w:color w:val="C00000"/>
          <w:sz w:val="24"/>
          <w:szCs w:val="24"/>
        </w:rPr>
      </w:pPr>
      <w:r>
        <w:rPr>
          <w:rFonts w:ascii="黑体" w:eastAsia="黑体" w:hAnsi="黑体" w:cs="Times New Roman" w:hint="eastAsia"/>
          <w:b/>
          <w:bCs/>
          <w:color w:val="C00000"/>
          <w:sz w:val="24"/>
          <w:szCs w:val="24"/>
        </w:rPr>
        <w:lastRenderedPageBreak/>
        <w:t>论坛时间</w:t>
      </w:r>
      <w:r w:rsidR="00CE6EFE">
        <w:rPr>
          <w:rFonts w:ascii="黑体" w:eastAsia="黑体" w:hAnsi="黑体" w:cs="Times New Roman" w:hint="eastAsia"/>
          <w:b/>
          <w:bCs/>
          <w:color w:val="C00000"/>
          <w:sz w:val="24"/>
          <w:szCs w:val="24"/>
        </w:rPr>
        <w:t>与会议地点</w:t>
      </w:r>
    </w:p>
    <w:p w:rsidR="00B86552" w:rsidRPr="00674DD8" w:rsidRDefault="00CE6EFE" w:rsidP="00B86552">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报到时间：</w:t>
      </w:r>
      <w:r w:rsidR="00FB4A63">
        <w:rPr>
          <w:rFonts w:ascii="Times New Roman" w:eastAsia="宋体" w:hAnsi="Times New Roman" w:cs="Times New Roman"/>
          <w:sz w:val="24"/>
          <w:szCs w:val="24"/>
        </w:rPr>
        <w:t>10</w:t>
      </w:r>
      <w:r>
        <w:rPr>
          <w:rFonts w:ascii="Times New Roman" w:eastAsia="宋体" w:hAnsi="Times New Roman" w:cs="Times New Roman" w:hint="eastAsia"/>
          <w:sz w:val="24"/>
          <w:szCs w:val="24"/>
        </w:rPr>
        <w:t>月</w:t>
      </w:r>
      <w:r w:rsidR="00FB4A63">
        <w:rPr>
          <w:rFonts w:ascii="Times New Roman" w:eastAsia="宋体" w:hAnsi="Times New Roman" w:cs="Times New Roman"/>
          <w:sz w:val="24"/>
          <w:szCs w:val="24"/>
        </w:rPr>
        <w:t>8</w:t>
      </w:r>
      <w:r>
        <w:rPr>
          <w:rFonts w:ascii="Times New Roman" w:eastAsia="宋体" w:hAnsi="Times New Roman" w:cs="Times New Roman" w:hint="eastAsia"/>
          <w:sz w:val="24"/>
          <w:szCs w:val="24"/>
        </w:rPr>
        <w:t>日（周</w:t>
      </w:r>
      <w:r w:rsidR="00FB4A63">
        <w:rPr>
          <w:rFonts w:ascii="Times New Roman" w:eastAsia="宋体" w:hAnsi="Times New Roman" w:cs="Times New Roman" w:hint="eastAsia"/>
          <w:sz w:val="24"/>
          <w:szCs w:val="24"/>
        </w:rPr>
        <w:t>六</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sz w:val="24"/>
          <w:szCs w:val="24"/>
        </w:rPr>
        <w:t>3</w:t>
      </w:r>
      <w:r>
        <w:rPr>
          <w:rFonts w:ascii="Times New Roman" w:eastAsia="宋体" w:hAnsi="Times New Roman" w:cs="Times New Roman" w:hint="eastAsia"/>
          <w:sz w:val="24"/>
          <w:szCs w:val="24"/>
        </w:rPr>
        <w:t>:0</w:t>
      </w:r>
      <w:r>
        <w:rPr>
          <w:rFonts w:ascii="Times New Roman" w:eastAsia="宋体" w:hAnsi="Times New Roman" w:cs="Times New Roman"/>
          <w:sz w:val="24"/>
          <w:szCs w:val="24"/>
        </w:rPr>
        <w:t>0~21</w:t>
      </w:r>
      <w:r>
        <w:rPr>
          <w:rFonts w:ascii="Times New Roman" w:eastAsia="宋体" w:hAnsi="Times New Roman" w:cs="Times New Roman" w:hint="eastAsia"/>
          <w:sz w:val="24"/>
          <w:szCs w:val="24"/>
        </w:rPr>
        <w:t>:0</w:t>
      </w:r>
      <w:r>
        <w:rPr>
          <w:rFonts w:ascii="Times New Roman" w:eastAsia="宋体" w:hAnsi="Times New Roman" w:cs="Times New Roman"/>
          <w:sz w:val="24"/>
          <w:szCs w:val="24"/>
        </w:rPr>
        <w:t>0</w:t>
      </w:r>
    </w:p>
    <w:p w:rsidR="00B86552" w:rsidRDefault="00CE6EFE" w:rsidP="00B86552">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论坛时间：</w:t>
      </w:r>
      <w:r w:rsidR="00FB4A63">
        <w:rPr>
          <w:rFonts w:ascii="Times New Roman" w:eastAsia="宋体" w:hAnsi="Times New Roman" w:cs="Times New Roman"/>
          <w:sz w:val="24"/>
          <w:szCs w:val="24"/>
        </w:rPr>
        <w:t>10</w:t>
      </w:r>
      <w:r w:rsidRPr="0071587D">
        <w:rPr>
          <w:rFonts w:ascii="Times New Roman" w:eastAsia="宋体" w:hAnsi="Times New Roman" w:cs="Times New Roman"/>
          <w:sz w:val="24"/>
          <w:szCs w:val="24"/>
        </w:rPr>
        <w:t>月</w:t>
      </w:r>
      <w:r w:rsidR="00FB4A63">
        <w:rPr>
          <w:rFonts w:ascii="Times New Roman" w:eastAsia="宋体" w:hAnsi="Times New Roman" w:cs="Times New Roman"/>
          <w:sz w:val="24"/>
          <w:szCs w:val="24"/>
        </w:rPr>
        <w:t>9</w:t>
      </w:r>
      <w:r>
        <w:rPr>
          <w:rFonts w:ascii="Times New Roman" w:eastAsia="宋体" w:hAnsi="Times New Roman" w:cs="Times New Roman" w:hint="eastAsia"/>
          <w:sz w:val="24"/>
          <w:szCs w:val="24"/>
        </w:rPr>
        <w:t>日</w:t>
      </w:r>
      <w:r w:rsidR="00FB4A63">
        <w:rPr>
          <w:rFonts w:ascii="Times New Roman" w:eastAsia="宋体" w:hAnsi="Times New Roman" w:cs="Times New Roman" w:hint="eastAsia"/>
          <w:sz w:val="24"/>
          <w:szCs w:val="24"/>
        </w:rPr>
        <w:t>（周</w:t>
      </w:r>
      <w:r w:rsidR="00792FE7">
        <w:rPr>
          <w:rFonts w:ascii="Times New Roman" w:eastAsia="宋体" w:hAnsi="Times New Roman" w:cs="Times New Roman" w:hint="eastAsia"/>
          <w:sz w:val="24"/>
          <w:szCs w:val="24"/>
        </w:rPr>
        <w:t>日</w:t>
      </w:r>
      <w:r w:rsidR="00FB4A63">
        <w:rPr>
          <w:rFonts w:ascii="Times New Roman" w:eastAsia="宋体" w:hAnsi="Times New Roman" w:cs="Times New Roman" w:hint="eastAsia"/>
          <w:sz w:val="24"/>
          <w:szCs w:val="24"/>
        </w:rPr>
        <w:t>）全天</w:t>
      </w:r>
    </w:p>
    <w:p w:rsidR="00CE6EFE" w:rsidRDefault="00CE6EFE" w:rsidP="00B86552">
      <w:pPr>
        <w:spacing w:line="360" w:lineRule="auto"/>
        <w:ind w:firstLineChars="200" w:firstLine="480"/>
        <w:rPr>
          <w:rFonts w:ascii="Times New Roman" w:eastAsia="宋体" w:hAnsi="Times New Roman" w:cs="Times New Roman"/>
          <w:sz w:val="24"/>
          <w:szCs w:val="24"/>
        </w:rPr>
      </w:pPr>
      <w:r w:rsidRPr="00CE6EFE">
        <w:rPr>
          <w:rFonts w:ascii="Times New Roman" w:eastAsia="宋体" w:hAnsi="Times New Roman" w:cs="Times New Roman" w:hint="eastAsia"/>
          <w:sz w:val="24"/>
          <w:szCs w:val="24"/>
        </w:rPr>
        <w:t>线下</w:t>
      </w:r>
      <w:r>
        <w:rPr>
          <w:rFonts w:ascii="Times New Roman" w:eastAsia="宋体" w:hAnsi="Times New Roman" w:cs="Times New Roman" w:hint="eastAsia"/>
          <w:sz w:val="24"/>
          <w:szCs w:val="24"/>
        </w:rPr>
        <w:t>会议</w:t>
      </w:r>
      <w:r w:rsidRPr="00CE6EFE">
        <w:rPr>
          <w:rFonts w:ascii="Times New Roman" w:eastAsia="宋体" w:hAnsi="Times New Roman" w:cs="Times New Roman" w:hint="eastAsia"/>
          <w:sz w:val="24"/>
          <w:szCs w:val="24"/>
        </w:rPr>
        <w:t>地点：南林大厦</w:t>
      </w:r>
      <w:r w:rsidR="00560DFD">
        <w:rPr>
          <w:rFonts w:ascii="Times New Roman" w:eastAsia="宋体" w:hAnsi="Times New Roman" w:cs="Times New Roman" w:hint="eastAsia"/>
          <w:sz w:val="24"/>
          <w:szCs w:val="24"/>
        </w:rPr>
        <w:t>（</w:t>
      </w:r>
      <w:r w:rsidR="00560DFD" w:rsidRPr="00560DFD">
        <w:rPr>
          <w:rFonts w:ascii="Times New Roman" w:eastAsia="宋体" w:hAnsi="Times New Roman" w:cs="Times New Roman" w:hint="eastAsia"/>
          <w:sz w:val="24"/>
          <w:szCs w:val="24"/>
        </w:rPr>
        <w:t>江苏省南京市玄武区龙</w:t>
      </w:r>
      <w:proofErr w:type="gramStart"/>
      <w:r w:rsidR="00560DFD" w:rsidRPr="00560DFD">
        <w:rPr>
          <w:rFonts w:ascii="Times New Roman" w:eastAsia="宋体" w:hAnsi="Times New Roman" w:cs="Times New Roman" w:hint="eastAsia"/>
          <w:sz w:val="24"/>
          <w:szCs w:val="24"/>
        </w:rPr>
        <w:t>蟠</w:t>
      </w:r>
      <w:proofErr w:type="gramEnd"/>
      <w:r w:rsidR="00560DFD" w:rsidRPr="00560DFD">
        <w:rPr>
          <w:rFonts w:ascii="Times New Roman" w:eastAsia="宋体" w:hAnsi="Times New Roman" w:cs="Times New Roman" w:hint="eastAsia"/>
          <w:sz w:val="24"/>
          <w:szCs w:val="24"/>
        </w:rPr>
        <w:t>路</w:t>
      </w:r>
      <w:r w:rsidR="00560DFD" w:rsidRPr="00560DFD">
        <w:rPr>
          <w:rFonts w:ascii="Times New Roman" w:eastAsia="宋体" w:hAnsi="Times New Roman" w:cs="Times New Roman"/>
          <w:sz w:val="24"/>
          <w:szCs w:val="24"/>
        </w:rPr>
        <w:t>161</w:t>
      </w:r>
      <w:r w:rsidR="00560DFD" w:rsidRPr="00560DFD">
        <w:rPr>
          <w:rFonts w:ascii="Times New Roman" w:eastAsia="宋体" w:hAnsi="Times New Roman" w:cs="Times New Roman"/>
          <w:sz w:val="24"/>
          <w:szCs w:val="24"/>
        </w:rPr>
        <w:t>号</w:t>
      </w:r>
      <w:r w:rsidR="00560DFD">
        <w:rPr>
          <w:rFonts w:ascii="Times New Roman" w:eastAsia="宋体" w:hAnsi="Times New Roman" w:cs="Times New Roman" w:hint="eastAsia"/>
          <w:sz w:val="24"/>
          <w:szCs w:val="24"/>
        </w:rPr>
        <w:t>—</w:t>
      </w:r>
      <w:r w:rsidR="00560DFD" w:rsidRPr="00560DFD">
        <w:rPr>
          <w:rFonts w:ascii="Times New Roman" w:eastAsia="宋体" w:hAnsi="Times New Roman" w:cs="Times New Roman"/>
          <w:sz w:val="24"/>
          <w:szCs w:val="24"/>
        </w:rPr>
        <w:t>国际展览中心</w:t>
      </w:r>
      <w:r w:rsidR="00560DFD">
        <w:rPr>
          <w:rFonts w:ascii="Times New Roman" w:eastAsia="宋体" w:hAnsi="Times New Roman" w:cs="Times New Roman" w:hint="eastAsia"/>
          <w:sz w:val="24"/>
          <w:szCs w:val="24"/>
        </w:rPr>
        <w:t>对面）</w:t>
      </w:r>
    </w:p>
    <w:p w:rsidR="00543CF6" w:rsidRDefault="00543CF6" w:rsidP="00B86552">
      <w:pPr>
        <w:spacing w:line="360" w:lineRule="auto"/>
        <w:ind w:firstLineChars="200" w:firstLine="480"/>
        <w:rPr>
          <w:rFonts w:ascii="Times New Roman" w:eastAsia="宋体" w:hAnsi="Times New Roman" w:cs="Times New Roman"/>
          <w:sz w:val="24"/>
          <w:szCs w:val="24"/>
        </w:rPr>
      </w:pPr>
    </w:p>
    <w:p w:rsidR="0008175E" w:rsidRPr="00B86552" w:rsidRDefault="0008175E" w:rsidP="0008175E">
      <w:pPr>
        <w:spacing w:line="360" w:lineRule="auto"/>
        <w:rPr>
          <w:rFonts w:ascii="黑体" w:eastAsia="黑体" w:hAnsi="黑体" w:cs="Times New Roman"/>
          <w:b/>
          <w:bCs/>
          <w:color w:val="C00000"/>
          <w:sz w:val="24"/>
          <w:szCs w:val="24"/>
        </w:rPr>
      </w:pPr>
      <w:r>
        <w:rPr>
          <w:rFonts w:ascii="黑体" w:eastAsia="黑体" w:hAnsi="黑体" w:cs="Times New Roman" w:hint="eastAsia"/>
          <w:b/>
          <w:bCs/>
          <w:color w:val="C00000"/>
          <w:sz w:val="24"/>
          <w:szCs w:val="24"/>
        </w:rPr>
        <w:t>具体日程安排（待定）</w:t>
      </w:r>
    </w:p>
    <w:tbl>
      <w:tblPr>
        <w:tblStyle w:val="a4"/>
        <w:tblW w:w="0" w:type="auto"/>
        <w:jc w:val="center"/>
        <w:tblLook w:val="04A0"/>
      </w:tblPr>
      <w:tblGrid>
        <w:gridCol w:w="3586"/>
        <w:gridCol w:w="4489"/>
      </w:tblGrid>
      <w:tr w:rsidR="0008175E" w:rsidTr="001724FB">
        <w:trPr>
          <w:jc w:val="center"/>
        </w:trPr>
        <w:tc>
          <w:tcPr>
            <w:tcW w:w="3586" w:type="dxa"/>
          </w:tcPr>
          <w:p w:rsidR="0008175E" w:rsidRPr="004F5EF4" w:rsidRDefault="0008175E" w:rsidP="00FA55D8">
            <w:pPr>
              <w:spacing w:line="360" w:lineRule="auto"/>
              <w:jc w:val="center"/>
              <w:rPr>
                <w:rFonts w:ascii="Times New Roman" w:eastAsia="宋体" w:hAnsi="Times New Roman" w:cs="Times New Roman"/>
                <w:b/>
                <w:bCs/>
                <w:sz w:val="24"/>
                <w:szCs w:val="24"/>
              </w:rPr>
            </w:pPr>
            <w:r w:rsidRPr="004F5EF4">
              <w:rPr>
                <w:rFonts w:ascii="Times New Roman" w:eastAsia="宋体" w:hAnsi="Times New Roman" w:cs="Times New Roman" w:hint="eastAsia"/>
                <w:b/>
                <w:bCs/>
                <w:sz w:val="24"/>
                <w:szCs w:val="24"/>
              </w:rPr>
              <w:t>日期</w:t>
            </w:r>
          </w:p>
        </w:tc>
        <w:tc>
          <w:tcPr>
            <w:tcW w:w="4489" w:type="dxa"/>
          </w:tcPr>
          <w:p w:rsidR="0008175E" w:rsidRPr="004F5EF4" w:rsidRDefault="0008175E" w:rsidP="00FA55D8">
            <w:pPr>
              <w:spacing w:line="360" w:lineRule="auto"/>
              <w:jc w:val="center"/>
              <w:rPr>
                <w:rFonts w:ascii="Times New Roman" w:eastAsia="宋体" w:hAnsi="Times New Roman" w:cs="Times New Roman"/>
                <w:b/>
                <w:bCs/>
                <w:sz w:val="24"/>
                <w:szCs w:val="24"/>
              </w:rPr>
            </w:pPr>
            <w:r w:rsidRPr="004F5EF4">
              <w:rPr>
                <w:rFonts w:ascii="Times New Roman" w:eastAsia="宋体" w:hAnsi="Times New Roman" w:cs="Times New Roman" w:hint="eastAsia"/>
                <w:b/>
                <w:bCs/>
                <w:sz w:val="24"/>
                <w:szCs w:val="24"/>
              </w:rPr>
              <w:t>内容</w:t>
            </w:r>
          </w:p>
        </w:tc>
      </w:tr>
      <w:tr w:rsidR="0008175E" w:rsidTr="001724FB">
        <w:trPr>
          <w:jc w:val="center"/>
        </w:trPr>
        <w:tc>
          <w:tcPr>
            <w:tcW w:w="3586" w:type="dxa"/>
            <w:vAlign w:val="center"/>
          </w:tcPr>
          <w:p w:rsidR="0008175E" w:rsidRDefault="00FB4A63" w:rsidP="00122FE0">
            <w:pPr>
              <w:jc w:val="center"/>
              <w:rPr>
                <w:rFonts w:ascii="Times New Roman" w:eastAsia="宋体" w:hAnsi="Times New Roman" w:cs="Times New Roman"/>
                <w:sz w:val="24"/>
                <w:szCs w:val="24"/>
              </w:rPr>
            </w:pPr>
            <w:r>
              <w:rPr>
                <w:rFonts w:ascii="Times New Roman" w:eastAsia="宋体" w:hAnsi="Times New Roman" w:cs="Times New Roman"/>
                <w:sz w:val="24"/>
                <w:szCs w:val="24"/>
              </w:rPr>
              <w:t>10</w:t>
            </w:r>
            <w:r w:rsidR="0008175E">
              <w:rPr>
                <w:rFonts w:ascii="Times New Roman" w:eastAsia="宋体" w:hAnsi="Times New Roman" w:cs="Times New Roman" w:hint="eastAsia"/>
                <w:sz w:val="24"/>
                <w:szCs w:val="24"/>
              </w:rPr>
              <w:t>月</w:t>
            </w:r>
            <w:r>
              <w:rPr>
                <w:rFonts w:ascii="Times New Roman" w:eastAsia="宋体" w:hAnsi="Times New Roman" w:cs="Times New Roman"/>
                <w:sz w:val="24"/>
                <w:szCs w:val="24"/>
              </w:rPr>
              <w:t>8</w:t>
            </w:r>
            <w:r w:rsidR="0008175E">
              <w:rPr>
                <w:rFonts w:ascii="Times New Roman" w:eastAsia="宋体" w:hAnsi="Times New Roman" w:cs="Times New Roman" w:hint="eastAsia"/>
                <w:sz w:val="24"/>
                <w:szCs w:val="24"/>
              </w:rPr>
              <w:t>日</w:t>
            </w:r>
            <w:r w:rsidR="0008175E">
              <w:rPr>
                <w:rFonts w:ascii="Times New Roman" w:eastAsia="宋体" w:hAnsi="Times New Roman" w:cs="Times New Roman"/>
                <w:sz w:val="24"/>
                <w:szCs w:val="24"/>
              </w:rPr>
              <w:t xml:space="preserve"> </w:t>
            </w:r>
            <w:r w:rsidR="0008175E">
              <w:rPr>
                <w:rFonts w:ascii="Times New Roman" w:eastAsia="宋体" w:hAnsi="Times New Roman" w:cs="Times New Roman" w:hint="eastAsia"/>
                <w:sz w:val="24"/>
                <w:szCs w:val="24"/>
              </w:rPr>
              <w:t>下午</w:t>
            </w:r>
          </w:p>
        </w:tc>
        <w:tc>
          <w:tcPr>
            <w:tcW w:w="4489" w:type="dxa"/>
          </w:tcPr>
          <w:p w:rsidR="0008175E" w:rsidRDefault="0008175E" w:rsidP="00122FE0">
            <w:pPr>
              <w:rPr>
                <w:rFonts w:ascii="Times New Roman" w:eastAsia="宋体" w:hAnsi="Times New Roman" w:cs="Times New Roman"/>
                <w:sz w:val="24"/>
                <w:szCs w:val="24"/>
              </w:rPr>
            </w:pPr>
            <w:r>
              <w:rPr>
                <w:rFonts w:ascii="Times New Roman" w:eastAsia="宋体" w:hAnsi="Times New Roman" w:cs="Times New Roman" w:hint="eastAsia"/>
                <w:sz w:val="24"/>
                <w:szCs w:val="24"/>
              </w:rPr>
              <w:t>参会代表报到注册</w:t>
            </w:r>
          </w:p>
        </w:tc>
      </w:tr>
      <w:tr w:rsidR="0008175E" w:rsidTr="001724FB">
        <w:trPr>
          <w:jc w:val="center"/>
        </w:trPr>
        <w:tc>
          <w:tcPr>
            <w:tcW w:w="3586" w:type="dxa"/>
            <w:vAlign w:val="center"/>
          </w:tcPr>
          <w:p w:rsidR="0008175E" w:rsidRDefault="00FB4A63" w:rsidP="00122FE0">
            <w:pPr>
              <w:jc w:val="center"/>
              <w:rPr>
                <w:rFonts w:ascii="Times New Roman" w:eastAsia="宋体" w:hAnsi="Times New Roman" w:cs="Times New Roman"/>
                <w:sz w:val="24"/>
                <w:szCs w:val="24"/>
              </w:rPr>
            </w:pPr>
            <w:r>
              <w:rPr>
                <w:rFonts w:ascii="Times New Roman" w:eastAsia="宋体" w:hAnsi="Times New Roman" w:cs="Times New Roman"/>
                <w:sz w:val="24"/>
                <w:szCs w:val="24"/>
              </w:rPr>
              <w:t>10</w:t>
            </w:r>
            <w:r w:rsidR="0008175E">
              <w:rPr>
                <w:rFonts w:ascii="Times New Roman" w:eastAsia="宋体" w:hAnsi="Times New Roman" w:cs="Times New Roman" w:hint="eastAsia"/>
                <w:sz w:val="24"/>
                <w:szCs w:val="24"/>
              </w:rPr>
              <w:t>月</w:t>
            </w:r>
            <w:r>
              <w:rPr>
                <w:rFonts w:ascii="Times New Roman" w:eastAsia="宋体" w:hAnsi="Times New Roman" w:cs="Times New Roman"/>
                <w:sz w:val="24"/>
                <w:szCs w:val="24"/>
              </w:rPr>
              <w:t>9</w:t>
            </w:r>
            <w:r w:rsidR="0008175E">
              <w:rPr>
                <w:rFonts w:ascii="Times New Roman" w:eastAsia="宋体" w:hAnsi="Times New Roman" w:cs="Times New Roman" w:hint="eastAsia"/>
                <w:sz w:val="24"/>
                <w:szCs w:val="24"/>
              </w:rPr>
              <w:t>日</w:t>
            </w:r>
            <w:r w:rsidR="0008175E">
              <w:rPr>
                <w:rFonts w:ascii="Times New Roman" w:eastAsia="宋体" w:hAnsi="Times New Roman" w:cs="Times New Roman" w:hint="eastAsia"/>
                <w:sz w:val="24"/>
                <w:szCs w:val="24"/>
              </w:rPr>
              <w:t xml:space="preserve"> </w:t>
            </w:r>
            <w:r w:rsidR="0008175E">
              <w:rPr>
                <w:rFonts w:ascii="Times New Roman" w:eastAsia="宋体" w:hAnsi="Times New Roman" w:cs="Times New Roman" w:hint="eastAsia"/>
                <w:sz w:val="24"/>
                <w:szCs w:val="24"/>
              </w:rPr>
              <w:t>上午</w:t>
            </w:r>
          </w:p>
        </w:tc>
        <w:tc>
          <w:tcPr>
            <w:tcW w:w="4489" w:type="dxa"/>
          </w:tcPr>
          <w:p w:rsidR="0008175E" w:rsidRDefault="0008175E" w:rsidP="00122FE0">
            <w:pPr>
              <w:rPr>
                <w:rFonts w:ascii="Times New Roman" w:eastAsia="宋体" w:hAnsi="Times New Roman" w:cs="Times New Roman"/>
                <w:sz w:val="24"/>
                <w:szCs w:val="24"/>
              </w:rPr>
            </w:pPr>
            <w:r>
              <w:rPr>
                <w:rFonts w:ascii="Times New Roman" w:eastAsia="宋体" w:hAnsi="Times New Roman" w:cs="Times New Roman" w:hint="eastAsia"/>
                <w:sz w:val="24"/>
                <w:szCs w:val="24"/>
              </w:rPr>
              <w:t>开幕式、合影、特邀报告</w:t>
            </w:r>
          </w:p>
        </w:tc>
      </w:tr>
      <w:tr w:rsidR="0008175E" w:rsidTr="001724FB">
        <w:trPr>
          <w:jc w:val="center"/>
        </w:trPr>
        <w:tc>
          <w:tcPr>
            <w:tcW w:w="3586" w:type="dxa"/>
            <w:vAlign w:val="center"/>
          </w:tcPr>
          <w:p w:rsidR="0008175E" w:rsidRDefault="00884EF4" w:rsidP="00122FE0">
            <w:pPr>
              <w:jc w:val="center"/>
              <w:rPr>
                <w:rFonts w:ascii="Times New Roman" w:eastAsia="宋体" w:hAnsi="Times New Roman" w:cs="Times New Roman"/>
                <w:sz w:val="24"/>
                <w:szCs w:val="24"/>
              </w:rPr>
            </w:pPr>
            <w:r>
              <w:rPr>
                <w:rFonts w:ascii="Times New Roman" w:eastAsia="宋体" w:hAnsi="Times New Roman" w:cs="Times New Roman"/>
                <w:sz w:val="24"/>
                <w:szCs w:val="24"/>
              </w:rPr>
              <w:t>10</w:t>
            </w:r>
            <w:r w:rsidR="0008175E">
              <w:rPr>
                <w:rFonts w:ascii="Times New Roman" w:eastAsia="宋体" w:hAnsi="Times New Roman" w:cs="Times New Roman" w:hint="eastAsia"/>
                <w:sz w:val="24"/>
                <w:szCs w:val="24"/>
              </w:rPr>
              <w:t>月</w:t>
            </w:r>
            <w:r>
              <w:rPr>
                <w:rFonts w:ascii="Times New Roman" w:eastAsia="宋体" w:hAnsi="Times New Roman" w:cs="Times New Roman"/>
                <w:sz w:val="24"/>
                <w:szCs w:val="24"/>
              </w:rPr>
              <w:t>9</w:t>
            </w:r>
            <w:r w:rsidR="0008175E">
              <w:rPr>
                <w:rFonts w:ascii="Times New Roman" w:eastAsia="宋体" w:hAnsi="Times New Roman" w:cs="Times New Roman" w:hint="eastAsia"/>
                <w:sz w:val="24"/>
                <w:szCs w:val="24"/>
              </w:rPr>
              <w:t>日</w:t>
            </w:r>
            <w:r w:rsidR="0008175E">
              <w:rPr>
                <w:rFonts w:ascii="Times New Roman" w:eastAsia="宋体" w:hAnsi="Times New Roman" w:cs="Times New Roman"/>
                <w:sz w:val="24"/>
                <w:szCs w:val="24"/>
              </w:rPr>
              <w:t xml:space="preserve"> </w:t>
            </w:r>
            <w:r w:rsidR="0008175E">
              <w:rPr>
                <w:rFonts w:ascii="Times New Roman" w:eastAsia="宋体" w:hAnsi="Times New Roman" w:cs="Times New Roman" w:hint="eastAsia"/>
                <w:sz w:val="24"/>
                <w:szCs w:val="24"/>
              </w:rPr>
              <w:t>下午</w:t>
            </w:r>
          </w:p>
        </w:tc>
        <w:tc>
          <w:tcPr>
            <w:tcW w:w="4489" w:type="dxa"/>
          </w:tcPr>
          <w:p w:rsidR="0008175E" w:rsidRDefault="0008175E" w:rsidP="00122FE0">
            <w:pPr>
              <w:rPr>
                <w:rFonts w:ascii="Times New Roman" w:eastAsia="宋体" w:hAnsi="Times New Roman" w:cs="Times New Roman"/>
                <w:sz w:val="24"/>
                <w:szCs w:val="24"/>
              </w:rPr>
            </w:pPr>
            <w:r>
              <w:rPr>
                <w:rFonts w:ascii="Times New Roman" w:eastAsia="宋体" w:hAnsi="Times New Roman" w:cs="Times New Roman" w:hint="eastAsia"/>
                <w:sz w:val="24"/>
                <w:szCs w:val="24"/>
              </w:rPr>
              <w:t>研究生分组学术交流，</w:t>
            </w:r>
            <w:r w:rsidR="00884EF4">
              <w:rPr>
                <w:rFonts w:ascii="Times New Roman" w:eastAsia="宋体" w:hAnsi="Times New Roman" w:cs="Times New Roman" w:hint="eastAsia"/>
                <w:sz w:val="24"/>
                <w:szCs w:val="24"/>
              </w:rPr>
              <w:t>颁奖典礼及闭幕式</w:t>
            </w:r>
          </w:p>
        </w:tc>
      </w:tr>
    </w:tbl>
    <w:p w:rsidR="0008175E" w:rsidRPr="00B86552" w:rsidRDefault="0008175E" w:rsidP="00B86552">
      <w:pPr>
        <w:spacing w:line="360" w:lineRule="auto"/>
        <w:ind w:firstLineChars="200" w:firstLine="480"/>
        <w:rPr>
          <w:rFonts w:ascii="Times New Roman" w:eastAsia="宋体" w:hAnsi="Times New Roman" w:cs="Times New Roman"/>
          <w:sz w:val="24"/>
          <w:szCs w:val="24"/>
        </w:rPr>
      </w:pPr>
    </w:p>
    <w:p w:rsidR="006C70A0" w:rsidRPr="00387AF4" w:rsidRDefault="006C70A0" w:rsidP="006C70A0">
      <w:pPr>
        <w:spacing w:line="360" w:lineRule="auto"/>
        <w:rPr>
          <w:rFonts w:ascii="黑体" w:eastAsia="黑体" w:hAnsi="黑体" w:cs="Times New Roman"/>
          <w:b/>
          <w:bCs/>
          <w:color w:val="C00000"/>
          <w:sz w:val="24"/>
          <w:szCs w:val="24"/>
        </w:rPr>
      </w:pPr>
      <w:r w:rsidRPr="00387AF4">
        <w:rPr>
          <w:rFonts w:ascii="黑体" w:eastAsia="黑体" w:hAnsi="黑体" w:cs="Times New Roman" w:hint="eastAsia"/>
          <w:b/>
          <w:bCs/>
          <w:color w:val="C00000"/>
          <w:sz w:val="24"/>
          <w:szCs w:val="24"/>
        </w:rPr>
        <w:t>论坛注册</w:t>
      </w:r>
      <w:r>
        <w:rPr>
          <w:rFonts w:ascii="黑体" w:eastAsia="黑体" w:hAnsi="黑体" w:cs="Times New Roman" w:hint="eastAsia"/>
          <w:b/>
          <w:bCs/>
          <w:color w:val="C00000"/>
          <w:sz w:val="24"/>
          <w:szCs w:val="24"/>
        </w:rPr>
        <w:t>报名</w:t>
      </w:r>
    </w:p>
    <w:p w:rsidR="006C70A0" w:rsidRPr="00885F47" w:rsidRDefault="006C70A0" w:rsidP="006C70A0">
      <w:pPr>
        <w:spacing w:line="360" w:lineRule="auto"/>
        <w:ind w:firstLineChars="200" w:firstLine="480"/>
        <w:rPr>
          <w:rFonts w:ascii="Times New Roman" w:eastAsia="宋体" w:hAnsi="Times New Roman" w:cs="Times New Roman"/>
          <w:sz w:val="24"/>
          <w:szCs w:val="24"/>
          <w:highlight w:val="yellow"/>
        </w:rPr>
      </w:pPr>
      <w:r w:rsidRPr="0037129E">
        <w:rPr>
          <w:rFonts w:ascii="Times New Roman" w:eastAsia="宋体" w:hAnsi="Times New Roman" w:cs="Times New Roman" w:hint="eastAsia"/>
          <w:sz w:val="24"/>
          <w:szCs w:val="24"/>
        </w:rPr>
        <w:t>请将报名</w:t>
      </w:r>
      <w:r w:rsidR="00A538B9">
        <w:rPr>
          <w:rFonts w:ascii="Times New Roman" w:eastAsia="宋体" w:hAnsi="Times New Roman" w:cs="Times New Roman" w:hint="eastAsia"/>
          <w:sz w:val="24"/>
          <w:szCs w:val="24"/>
        </w:rPr>
        <w:t>回执</w:t>
      </w:r>
      <w:r w:rsidRPr="0037129E">
        <w:rPr>
          <w:rFonts w:ascii="Times New Roman" w:eastAsia="宋体" w:hAnsi="Times New Roman" w:cs="Times New Roman" w:hint="eastAsia"/>
          <w:sz w:val="24"/>
          <w:szCs w:val="24"/>
        </w:rPr>
        <w:t>表（见附件）电子版以及邮件主题均以“姓名</w:t>
      </w:r>
      <w:r w:rsidRPr="0037129E">
        <w:rPr>
          <w:rFonts w:ascii="Times New Roman" w:eastAsia="宋体" w:hAnsi="Times New Roman" w:cs="Times New Roman" w:hint="eastAsia"/>
          <w:sz w:val="24"/>
          <w:szCs w:val="24"/>
        </w:rPr>
        <w:t>_</w:t>
      </w:r>
      <w:r w:rsidRPr="0037129E">
        <w:rPr>
          <w:rFonts w:ascii="Times New Roman" w:eastAsia="宋体" w:hAnsi="Times New Roman" w:cs="Times New Roman" w:hint="eastAsia"/>
          <w:sz w:val="24"/>
          <w:szCs w:val="24"/>
        </w:rPr>
        <w:t>学校</w:t>
      </w:r>
      <w:r w:rsidRPr="0037129E">
        <w:rPr>
          <w:rFonts w:ascii="Times New Roman" w:eastAsia="宋体" w:hAnsi="Times New Roman" w:cs="Times New Roman" w:hint="eastAsia"/>
          <w:sz w:val="24"/>
          <w:szCs w:val="24"/>
        </w:rPr>
        <w:t>_</w:t>
      </w:r>
      <w:r w:rsidRPr="0037129E">
        <w:rPr>
          <w:rFonts w:ascii="Times New Roman" w:eastAsia="宋体" w:hAnsi="Times New Roman" w:cs="Times New Roman" w:hint="eastAsia"/>
          <w:sz w:val="24"/>
          <w:szCs w:val="24"/>
        </w:rPr>
        <w:t>创新论坛报名”命名</w:t>
      </w:r>
      <w:r w:rsidR="000B0FF6">
        <w:rPr>
          <w:rFonts w:ascii="Times New Roman" w:eastAsia="宋体" w:hAnsi="Times New Roman" w:cs="Times New Roman" w:hint="eastAsia"/>
          <w:sz w:val="24"/>
          <w:szCs w:val="24"/>
        </w:rPr>
        <w:t>，</w:t>
      </w:r>
      <w:r w:rsidRPr="0037129E">
        <w:rPr>
          <w:rFonts w:ascii="Times New Roman" w:eastAsia="宋体" w:hAnsi="Times New Roman" w:cs="Times New Roman" w:hint="eastAsia"/>
          <w:sz w:val="24"/>
          <w:szCs w:val="24"/>
        </w:rPr>
        <w:t>发送至论坛联系人邮箱</w:t>
      </w:r>
      <w:r w:rsidRPr="002A03B6">
        <w:rPr>
          <w:rFonts w:ascii="Times New Roman" w:eastAsia="宋体" w:hAnsi="Times New Roman" w:cs="Times New Roman" w:hint="eastAsia"/>
          <w:sz w:val="24"/>
          <w:szCs w:val="24"/>
        </w:rPr>
        <w:t>（</w:t>
      </w:r>
      <w:r w:rsidR="002A03B6" w:rsidRPr="002A03B6">
        <w:rPr>
          <w:rFonts w:ascii="Times New Roman" w:eastAsia="宋体" w:hAnsi="Times New Roman" w:cs="Times New Roman"/>
          <w:sz w:val="24"/>
          <w:szCs w:val="24"/>
        </w:rPr>
        <w:t>njfu_civil@163.com</w:t>
      </w:r>
      <w:r w:rsidRPr="002A03B6">
        <w:rPr>
          <w:rFonts w:ascii="Times New Roman" w:eastAsia="宋体" w:hAnsi="Times New Roman" w:cs="Times New Roman" w:hint="eastAsia"/>
          <w:sz w:val="24"/>
          <w:szCs w:val="24"/>
        </w:rPr>
        <w:t>）。</w:t>
      </w:r>
    </w:p>
    <w:p w:rsidR="006C70A0" w:rsidRDefault="006C70A0" w:rsidP="006C70A0">
      <w:pPr>
        <w:spacing w:line="360" w:lineRule="auto"/>
        <w:ind w:firstLineChars="200" w:firstLine="482"/>
        <w:rPr>
          <w:rFonts w:ascii="Times New Roman" w:eastAsia="宋体" w:hAnsi="Times New Roman" w:cs="Times New Roman"/>
          <w:sz w:val="24"/>
          <w:szCs w:val="24"/>
        </w:rPr>
      </w:pPr>
      <w:r w:rsidRPr="00885F47">
        <w:rPr>
          <w:rFonts w:ascii="Times New Roman" w:eastAsia="宋体" w:hAnsi="Times New Roman" w:cs="Times New Roman" w:hint="eastAsia"/>
          <w:b/>
          <w:bCs/>
          <w:sz w:val="24"/>
          <w:szCs w:val="24"/>
        </w:rPr>
        <w:t>注册</w:t>
      </w:r>
      <w:r w:rsidR="00161486">
        <w:rPr>
          <w:rFonts w:ascii="Times New Roman" w:eastAsia="宋体" w:hAnsi="Times New Roman" w:cs="Times New Roman" w:hint="eastAsia"/>
          <w:b/>
          <w:bCs/>
          <w:sz w:val="24"/>
          <w:szCs w:val="24"/>
        </w:rPr>
        <w:t>报名</w:t>
      </w:r>
      <w:r w:rsidRPr="00885F47">
        <w:rPr>
          <w:rFonts w:ascii="Times New Roman" w:eastAsia="宋体" w:hAnsi="Times New Roman" w:cs="Times New Roman" w:hint="eastAsia"/>
          <w:b/>
          <w:bCs/>
          <w:sz w:val="24"/>
          <w:szCs w:val="24"/>
        </w:rPr>
        <w:t>时间</w:t>
      </w:r>
      <w:r>
        <w:rPr>
          <w:rFonts w:ascii="Times New Roman" w:eastAsia="宋体" w:hAnsi="Times New Roman" w:cs="Times New Roman" w:hint="eastAsia"/>
          <w:sz w:val="24"/>
          <w:szCs w:val="24"/>
        </w:rPr>
        <w:t>：</w:t>
      </w:r>
      <w:r w:rsidR="00884EF4">
        <w:rPr>
          <w:rFonts w:ascii="Times New Roman" w:eastAsia="宋体" w:hAnsi="Times New Roman" w:cs="Times New Roman"/>
          <w:sz w:val="24"/>
          <w:szCs w:val="24"/>
        </w:rPr>
        <w:t>10</w:t>
      </w:r>
      <w:r w:rsidR="00E57A12">
        <w:rPr>
          <w:rFonts w:ascii="Times New Roman" w:eastAsia="宋体" w:hAnsi="Times New Roman" w:cs="Times New Roman" w:hint="eastAsia"/>
          <w:sz w:val="24"/>
          <w:szCs w:val="24"/>
        </w:rPr>
        <w:t>月</w:t>
      </w:r>
      <w:r w:rsidR="00884EF4">
        <w:rPr>
          <w:rFonts w:ascii="Times New Roman" w:eastAsia="宋体" w:hAnsi="Times New Roman" w:cs="Times New Roman"/>
          <w:sz w:val="24"/>
          <w:szCs w:val="24"/>
        </w:rPr>
        <w:t>1</w:t>
      </w:r>
      <w:r w:rsidR="00E57A12">
        <w:rPr>
          <w:rFonts w:ascii="Times New Roman" w:eastAsia="宋体" w:hAnsi="Times New Roman" w:cs="Times New Roman" w:hint="eastAsia"/>
          <w:sz w:val="24"/>
          <w:szCs w:val="24"/>
        </w:rPr>
        <w:t>日前</w:t>
      </w:r>
    </w:p>
    <w:p w:rsidR="002F2E9D" w:rsidRPr="00884EF4" w:rsidRDefault="002F2E9D" w:rsidP="006C70A0">
      <w:pPr>
        <w:spacing w:line="360" w:lineRule="auto"/>
        <w:ind w:firstLineChars="200" w:firstLine="480"/>
        <w:rPr>
          <w:rFonts w:ascii="Times New Roman" w:eastAsia="宋体" w:hAnsi="Times New Roman" w:cs="Times New Roman"/>
          <w:sz w:val="24"/>
          <w:szCs w:val="24"/>
        </w:rPr>
      </w:pPr>
    </w:p>
    <w:p w:rsidR="00D15AB7" w:rsidRPr="00387AF4" w:rsidRDefault="00CE6EFE" w:rsidP="00387AF4">
      <w:pPr>
        <w:spacing w:line="360" w:lineRule="auto"/>
        <w:rPr>
          <w:rFonts w:ascii="黑体" w:eastAsia="黑体" w:hAnsi="黑体" w:cs="Times New Roman"/>
          <w:b/>
          <w:bCs/>
          <w:color w:val="C00000"/>
          <w:sz w:val="24"/>
          <w:szCs w:val="24"/>
        </w:rPr>
      </w:pPr>
      <w:r>
        <w:rPr>
          <w:rFonts w:ascii="黑体" w:eastAsia="黑体" w:hAnsi="黑体" w:cs="Times New Roman" w:hint="eastAsia"/>
          <w:b/>
          <w:bCs/>
          <w:color w:val="C00000"/>
          <w:sz w:val="24"/>
          <w:szCs w:val="24"/>
        </w:rPr>
        <w:t>会务组</w:t>
      </w:r>
      <w:r w:rsidR="00387AF4" w:rsidRPr="00387AF4">
        <w:rPr>
          <w:rFonts w:ascii="黑体" w:eastAsia="黑体" w:hAnsi="黑体" w:cs="Times New Roman" w:hint="eastAsia"/>
          <w:b/>
          <w:bCs/>
          <w:color w:val="C00000"/>
          <w:sz w:val="24"/>
          <w:szCs w:val="24"/>
        </w:rPr>
        <w:t>联系</w:t>
      </w:r>
      <w:r w:rsidR="00387AF4">
        <w:rPr>
          <w:rFonts w:ascii="黑体" w:eastAsia="黑体" w:hAnsi="黑体" w:cs="Times New Roman" w:hint="eastAsia"/>
          <w:b/>
          <w:bCs/>
          <w:color w:val="C00000"/>
          <w:sz w:val="24"/>
          <w:szCs w:val="24"/>
        </w:rPr>
        <w:t>方式</w:t>
      </w:r>
    </w:p>
    <w:p w:rsidR="00387AF4" w:rsidRDefault="00387AF4" w:rsidP="00241E1E">
      <w:pPr>
        <w:spacing w:line="360" w:lineRule="auto"/>
        <w:ind w:firstLineChars="200" w:firstLine="482"/>
        <w:rPr>
          <w:rFonts w:ascii="Times New Roman" w:eastAsia="宋体" w:hAnsi="Times New Roman" w:cs="Times New Roman"/>
          <w:sz w:val="24"/>
          <w:szCs w:val="24"/>
        </w:rPr>
      </w:pPr>
      <w:r w:rsidRPr="008C08B8">
        <w:rPr>
          <w:rFonts w:ascii="Times New Roman" w:eastAsia="宋体" w:hAnsi="Times New Roman" w:cs="Times New Roman" w:hint="eastAsia"/>
          <w:b/>
          <w:bCs/>
          <w:sz w:val="24"/>
          <w:szCs w:val="24"/>
        </w:rPr>
        <w:t>联系人</w:t>
      </w:r>
      <w:r>
        <w:rPr>
          <w:rFonts w:ascii="Times New Roman" w:eastAsia="宋体" w:hAnsi="Times New Roman" w:cs="Times New Roman" w:hint="eastAsia"/>
          <w:sz w:val="24"/>
          <w:szCs w:val="24"/>
        </w:rPr>
        <w:t>：</w:t>
      </w:r>
      <w:r w:rsidR="004C2844" w:rsidRPr="00CE6EFE">
        <w:rPr>
          <w:rFonts w:ascii="Times New Roman" w:eastAsia="宋体" w:hAnsi="Times New Roman" w:cs="Times New Roman" w:hint="eastAsia"/>
          <w:sz w:val="24"/>
          <w:szCs w:val="24"/>
        </w:rPr>
        <w:t>王秋东（</w:t>
      </w:r>
      <w:r w:rsidR="004C2844" w:rsidRPr="00CE6EFE">
        <w:rPr>
          <w:rFonts w:ascii="Times New Roman" w:eastAsia="宋体" w:hAnsi="Times New Roman" w:cs="Times New Roman" w:hint="eastAsia"/>
          <w:sz w:val="24"/>
          <w:szCs w:val="24"/>
        </w:rPr>
        <w:t>Tel</w:t>
      </w:r>
      <w:r w:rsidR="004C2844" w:rsidRPr="00CE6EFE">
        <w:rPr>
          <w:rFonts w:ascii="Times New Roman" w:eastAsia="宋体" w:hAnsi="Times New Roman" w:cs="Times New Roman"/>
          <w:sz w:val="24"/>
          <w:szCs w:val="24"/>
        </w:rPr>
        <w:t xml:space="preserve">: </w:t>
      </w:r>
      <w:r w:rsidR="0008175E" w:rsidRPr="0008175E">
        <w:rPr>
          <w:rFonts w:ascii="Times New Roman" w:eastAsia="宋体" w:hAnsi="Times New Roman" w:cs="Times New Roman"/>
          <w:sz w:val="24"/>
          <w:szCs w:val="24"/>
        </w:rPr>
        <w:t>18251826923</w:t>
      </w:r>
      <w:r w:rsidR="004C2844" w:rsidRPr="00CE6EFE">
        <w:rPr>
          <w:rFonts w:ascii="Times New Roman" w:eastAsia="宋体" w:hAnsi="Times New Roman" w:cs="Times New Roman"/>
          <w:sz w:val="24"/>
          <w:szCs w:val="24"/>
        </w:rPr>
        <w:t xml:space="preserve"> </w:t>
      </w:r>
      <w:r w:rsidR="004C2844" w:rsidRPr="00CE6EFE">
        <w:rPr>
          <w:rFonts w:ascii="Times New Roman" w:eastAsia="宋体" w:hAnsi="Times New Roman" w:cs="Times New Roman" w:hint="eastAsia"/>
          <w:sz w:val="24"/>
          <w:szCs w:val="24"/>
        </w:rPr>
        <w:t>）、陈冬冬</w:t>
      </w:r>
      <w:r w:rsidR="004C2844">
        <w:rPr>
          <w:rFonts w:ascii="Times New Roman" w:eastAsia="宋体" w:hAnsi="Times New Roman" w:cs="Times New Roman" w:hint="eastAsia"/>
          <w:sz w:val="24"/>
          <w:szCs w:val="24"/>
        </w:rPr>
        <w:t>（</w:t>
      </w:r>
      <w:r w:rsidR="004C2844">
        <w:rPr>
          <w:rFonts w:ascii="Times New Roman" w:eastAsia="宋体" w:hAnsi="Times New Roman" w:cs="Times New Roman" w:hint="eastAsia"/>
          <w:sz w:val="24"/>
          <w:szCs w:val="24"/>
        </w:rPr>
        <w:t>T</w:t>
      </w:r>
      <w:r w:rsidR="004C2844">
        <w:rPr>
          <w:rFonts w:ascii="Times New Roman" w:eastAsia="宋体" w:hAnsi="Times New Roman" w:cs="Times New Roman"/>
          <w:sz w:val="24"/>
          <w:szCs w:val="24"/>
        </w:rPr>
        <w:t xml:space="preserve">el: </w:t>
      </w:r>
      <w:r w:rsidR="00161486" w:rsidRPr="00161486">
        <w:rPr>
          <w:rFonts w:ascii="Times New Roman" w:eastAsia="宋体" w:hAnsi="Times New Roman" w:cs="Times New Roman"/>
          <w:sz w:val="24"/>
          <w:szCs w:val="24"/>
        </w:rPr>
        <w:t>13304288600</w:t>
      </w:r>
      <w:r w:rsidR="004C2844">
        <w:rPr>
          <w:rFonts w:ascii="Times New Roman" w:eastAsia="宋体" w:hAnsi="Times New Roman" w:cs="Times New Roman"/>
          <w:sz w:val="24"/>
          <w:szCs w:val="24"/>
        </w:rPr>
        <w:t xml:space="preserve"> </w:t>
      </w:r>
      <w:r w:rsidR="004C2844">
        <w:rPr>
          <w:rFonts w:ascii="Times New Roman" w:eastAsia="宋体" w:hAnsi="Times New Roman" w:cs="Times New Roman" w:hint="eastAsia"/>
          <w:sz w:val="24"/>
          <w:szCs w:val="24"/>
        </w:rPr>
        <w:t>）</w:t>
      </w:r>
    </w:p>
    <w:p w:rsidR="00387AF4" w:rsidRDefault="00387AF4" w:rsidP="00241E1E">
      <w:pPr>
        <w:spacing w:line="360" w:lineRule="auto"/>
        <w:ind w:firstLineChars="200" w:firstLine="482"/>
        <w:rPr>
          <w:rFonts w:ascii="Times New Roman" w:eastAsia="宋体" w:hAnsi="Times New Roman" w:cs="Times New Roman"/>
          <w:sz w:val="24"/>
          <w:szCs w:val="24"/>
        </w:rPr>
      </w:pPr>
      <w:r w:rsidRPr="008C08B8">
        <w:rPr>
          <w:rFonts w:ascii="Times New Roman" w:eastAsia="宋体" w:hAnsi="Times New Roman" w:cs="Times New Roman" w:hint="eastAsia"/>
          <w:b/>
          <w:bCs/>
          <w:sz w:val="24"/>
          <w:szCs w:val="24"/>
        </w:rPr>
        <w:t>通讯地址</w:t>
      </w:r>
      <w:r>
        <w:rPr>
          <w:rFonts w:ascii="Times New Roman" w:eastAsia="宋体" w:hAnsi="Times New Roman" w:cs="Times New Roman" w:hint="eastAsia"/>
          <w:sz w:val="24"/>
          <w:szCs w:val="24"/>
        </w:rPr>
        <w:t>：南京市龙</w:t>
      </w:r>
      <w:proofErr w:type="gramStart"/>
      <w:r>
        <w:rPr>
          <w:rFonts w:ascii="Times New Roman" w:eastAsia="宋体" w:hAnsi="Times New Roman" w:cs="Times New Roman" w:hint="eastAsia"/>
          <w:sz w:val="24"/>
          <w:szCs w:val="24"/>
        </w:rPr>
        <w:t>蟠</w:t>
      </w:r>
      <w:proofErr w:type="gramEnd"/>
      <w:r>
        <w:rPr>
          <w:rFonts w:ascii="Times New Roman" w:eastAsia="宋体" w:hAnsi="Times New Roman" w:cs="Times New Roman" w:hint="eastAsia"/>
          <w:sz w:val="24"/>
          <w:szCs w:val="24"/>
        </w:rPr>
        <w:t>路</w:t>
      </w:r>
      <w:r>
        <w:rPr>
          <w:rFonts w:ascii="Times New Roman" w:eastAsia="宋体" w:hAnsi="Times New Roman" w:cs="Times New Roman" w:hint="eastAsia"/>
          <w:sz w:val="24"/>
          <w:szCs w:val="24"/>
        </w:rPr>
        <w:t>1</w:t>
      </w:r>
      <w:r>
        <w:rPr>
          <w:rFonts w:ascii="Times New Roman" w:eastAsia="宋体" w:hAnsi="Times New Roman" w:cs="Times New Roman"/>
          <w:sz w:val="24"/>
          <w:szCs w:val="24"/>
        </w:rPr>
        <w:t>59</w:t>
      </w:r>
      <w:r>
        <w:rPr>
          <w:rFonts w:ascii="Times New Roman" w:eastAsia="宋体" w:hAnsi="Times New Roman" w:cs="Times New Roman" w:hint="eastAsia"/>
          <w:sz w:val="24"/>
          <w:szCs w:val="24"/>
        </w:rPr>
        <w:t>号南京林业大学土木工程学院</w:t>
      </w:r>
    </w:p>
    <w:p w:rsidR="00D15AB7" w:rsidRDefault="00387AF4" w:rsidP="00241E1E">
      <w:pPr>
        <w:spacing w:line="360" w:lineRule="auto"/>
        <w:ind w:firstLineChars="200" w:firstLine="482"/>
        <w:rPr>
          <w:rFonts w:ascii="Times New Roman" w:eastAsia="宋体" w:hAnsi="Times New Roman" w:cs="Times New Roman"/>
          <w:sz w:val="24"/>
          <w:szCs w:val="24"/>
        </w:rPr>
      </w:pPr>
      <w:proofErr w:type="gramStart"/>
      <w:r w:rsidRPr="008C08B8">
        <w:rPr>
          <w:rFonts w:ascii="Times New Roman" w:eastAsia="宋体" w:hAnsi="Times New Roman" w:cs="Times New Roman" w:hint="eastAsia"/>
          <w:b/>
          <w:bCs/>
          <w:sz w:val="24"/>
          <w:szCs w:val="24"/>
        </w:rPr>
        <w:t>邮</w:t>
      </w:r>
      <w:proofErr w:type="gramEnd"/>
      <w:r w:rsidRPr="008C08B8">
        <w:rPr>
          <w:rFonts w:ascii="Times New Roman" w:eastAsia="宋体" w:hAnsi="Times New Roman" w:cs="Times New Roman" w:hint="eastAsia"/>
          <w:b/>
          <w:bCs/>
          <w:sz w:val="24"/>
          <w:szCs w:val="24"/>
        </w:rPr>
        <w:t xml:space="preserve"> </w:t>
      </w:r>
      <w:r w:rsidRPr="008C08B8">
        <w:rPr>
          <w:rFonts w:ascii="Times New Roman" w:eastAsia="宋体" w:hAnsi="Times New Roman" w:cs="Times New Roman"/>
          <w:b/>
          <w:bCs/>
          <w:sz w:val="24"/>
          <w:szCs w:val="24"/>
        </w:rPr>
        <w:t xml:space="preserve">   </w:t>
      </w:r>
      <w:r w:rsidRPr="008C08B8">
        <w:rPr>
          <w:rFonts w:ascii="Times New Roman" w:eastAsia="宋体" w:hAnsi="Times New Roman" w:cs="Times New Roman" w:hint="eastAsia"/>
          <w:b/>
          <w:bCs/>
          <w:sz w:val="24"/>
          <w:szCs w:val="24"/>
        </w:rPr>
        <w:t>编</w:t>
      </w:r>
      <w:r>
        <w:rPr>
          <w:rFonts w:ascii="Times New Roman" w:eastAsia="宋体" w:hAnsi="Times New Roman" w:cs="Times New Roman" w:hint="eastAsia"/>
          <w:sz w:val="24"/>
          <w:szCs w:val="24"/>
        </w:rPr>
        <w:t>：</w:t>
      </w:r>
      <w:r w:rsidR="008C08B8">
        <w:rPr>
          <w:rFonts w:ascii="Times New Roman" w:eastAsia="宋体" w:hAnsi="Times New Roman" w:cs="Times New Roman"/>
          <w:sz w:val="24"/>
          <w:szCs w:val="24"/>
        </w:rPr>
        <w:t>210037</w:t>
      </w:r>
    </w:p>
    <w:p w:rsidR="00A538B9" w:rsidRDefault="00A538B9" w:rsidP="00241E1E">
      <w:pPr>
        <w:spacing w:line="360" w:lineRule="auto"/>
        <w:ind w:firstLineChars="200" w:firstLine="480"/>
        <w:rPr>
          <w:rFonts w:ascii="Times New Roman" w:eastAsia="宋体" w:hAnsi="Times New Roman" w:cs="Times New Roman"/>
          <w:sz w:val="24"/>
          <w:szCs w:val="24"/>
        </w:rPr>
      </w:pPr>
    </w:p>
    <w:p w:rsidR="00A538B9" w:rsidRDefault="00A538B9" w:rsidP="00241E1E">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br w:type="page"/>
      </w:r>
    </w:p>
    <w:p w:rsidR="00A538B9" w:rsidRDefault="00A538B9" w:rsidP="00A538B9">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附件：</w:t>
      </w:r>
    </w:p>
    <w:p w:rsidR="00A538B9" w:rsidRPr="00A538B9" w:rsidRDefault="00A538B9" w:rsidP="00A538B9">
      <w:pPr>
        <w:spacing w:line="360" w:lineRule="auto"/>
        <w:jc w:val="center"/>
        <w:rPr>
          <w:rFonts w:ascii="黑体" w:eastAsia="黑体" w:hAnsi="黑体" w:cs="Times New Roman"/>
          <w:b/>
          <w:bCs/>
          <w:sz w:val="32"/>
          <w:szCs w:val="32"/>
        </w:rPr>
      </w:pPr>
      <w:r w:rsidRPr="00A538B9">
        <w:rPr>
          <w:rFonts w:ascii="黑体" w:eastAsia="黑体" w:hAnsi="黑体" w:cs="Times New Roman"/>
          <w:b/>
          <w:bCs/>
          <w:sz w:val="32"/>
          <w:szCs w:val="32"/>
        </w:rPr>
        <w:t>2022年江苏省研究生绿色建造学术创新论坛</w:t>
      </w:r>
    </w:p>
    <w:p w:rsidR="00A538B9" w:rsidRPr="00A538B9" w:rsidRDefault="00A538B9" w:rsidP="00A538B9">
      <w:pPr>
        <w:spacing w:line="360" w:lineRule="auto"/>
        <w:jc w:val="center"/>
        <w:rPr>
          <w:rFonts w:ascii="Times New Roman" w:eastAsia="宋体" w:hAnsi="Times New Roman" w:cs="Times New Roman"/>
          <w:sz w:val="24"/>
        </w:rPr>
      </w:pPr>
      <w:r w:rsidRPr="00A538B9">
        <w:rPr>
          <w:rFonts w:ascii="黑体" w:eastAsia="黑体" w:hAnsi="黑体" w:cs="Times New Roman" w:hint="eastAsia"/>
          <w:b/>
          <w:bCs/>
          <w:sz w:val="32"/>
          <w:szCs w:val="32"/>
        </w:rPr>
        <w:t>报名回执表</w:t>
      </w:r>
    </w:p>
    <w:p w:rsidR="00A538B9" w:rsidRPr="00A538B9" w:rsidRDefault="00A538B9" w:rsidP="00A538B9">
      <w:pPr>
        <w:spacing w:line="360" w:lineRule="auto"/>
        <w:rPr>
          <w:rFonts w:ascii="Times New Roman" w:eastAsia="宋体" w:hAnsi="Times New Roman" w:cs="Times New Roman"/>
          <w:sz w:val="24"/>
        </w:rPr>
      </w:pPr>
    </w:p>
    <w:tbl>
      <w:tblPr>
        <w:tblStyle w:val="1"/>
        <w:tblW w:w="0" w:type="auto"/>
        <w:tblLook w:val="04A0"/>
      </w:tblPr>
      <w:tblGrid>
        <w:gridCol w:w="1271"/>
        <w:gridCol w:w="1527"/>
        <w:gridCol w:w="1399"/>
        <w:gridCol w:w="1399"/>
        <w:gridCol w:w="1770"/>
        <w:gridCol w:w="930"/>
      </w:tblGrid>
      <w:tr w:rsidR="00A538B9" w:rsidRPr="00A538B9" w:rsidTr="00C30DC8">
        <w:tc>
          <w:tcPr>
            <w:tcW w:w="1271" w:type="dxa"/>
          </w:tcPr>
          <w:p w:rsidR="00A538B9" w:rsidRPr="00A538B9" w:rsidRDefault="00A538B9" w:rsidP="00A538B9">
            <w:pPr>
              <w:spacing w:line="360" w:lineRule="auto"/>
              <w:jc w:val="center"/>
              <w:rPr>
                <w:szCs w:val="21"/>
              </w:rPr>
            </w:pPr>
            <w:r w:rsidRPr="00A538B9">
              <w:rPr>
                <w:szCs w:val="21"/>
              </w:rPr>
              <w:t>姓名</w:t>
            </w:r>
          </w:p>
        </w:tc>
        <w:tc>
          <w:tcPr>
            <w:tcW w:w="1527" w:type="dxa"/>
          </w:tcPr>
          <w:p w:rsidR="00A538B9" w:rsidRPr="00A538B9" w:rsidRDefault="00A538B9" w:rsidP="00A538B9">
            <w:pPr>
              <w:spacing w:line="360" w:lineRule="auto"/>
              <w:jc w:val="center"/>
              <w:rPr>
                <w:szCs w:val="21"/>
              </w:rPr>
            </w:pPr>
            <w:r w:rsidRPr="00A538B9">
              <w:rPr>
                <w:szCs w:val="21"/>
              </w:rPr>
              <w:t>单位</w:t>
            </w:r>
          </w:p>
        </w:tc>
        <w:tc>
          <w:tcPr>
            <w:tcW w:w="1399" w:type="dxa"/>
          </w:tcPr>
          <w:p w:rsidR="00A538B9" w:rsidRPr="00A538B9" w:rsidRDefault="00A538B9" w:rsidP="00A538B9">
            <w:pPr>
              <w:spacing w:line="360" w:lineRule="auto"/>
              <w:jc w:val="center"/>
              <w:rPr>
                <w:szCs w:val="21"/>
              </w:rPr>
            </w:pPr>
            <w:r w:rsidRPr="00A538B9">
              <w:rPr>
                <w:szCs w:val="21"/>
              </w:rPr>
              <w:t>职称</w:t>
            </w:r>
            <w:r w:rsidRPr="00A538B9">
              <w:rPr>
                <w:szCs w:val="21"/>
              </w:rPr>
              <w:t>/</w:t>
            </w:r>
            <w:r w:rsidRPr="00A538B9">
              <w:rPr>
                <w:szCs w:val="21"/>
              </w:rPr>
              <w:t>职务</w:t>
            </w:r>
          </w:p>
        </w:tc>
        <w:tc>
          <w:tcPr>
            <w:tcW w:w="1399" w:type="dxa"/>
          </w:tcPr>
          <w:p w:rsidR="00A538B9" w:rsidRPr="00A538B9" w:rsidRDefault="00A538B9" w:rsidP="00A538B9">
            <w:pPr>
              <w:spacing w:line="360" w:lineRule="auto"/>
              <w:jc w:val="center"/>
              <w:rPr>
                <w:szCs w:val="21"/>
              </w:rPr>
            </w:pPr>
            <w:r w:rsidRPr="00A538B9">
              <w:rPr>
                <w:szCs w:val="21"/>
              </w:rPr>
              <w:t>联系电话</w:t>
            </w:r>
          </w:p>
        </w:tc>
        <w:tc>
          <w:tcPr>
            <w:tcW w:w="1770" w:type="dxa"/>
          </w:tcPr>
          <w:p w:rsidR="00A538B9" w:rsidRPr="00A538B9" w:rsidRDefault="00A538B9" w:rsidP="00A538B9">
            <w:pPr>
              <w:spacing w:line="360" w:lineRule="auto"/>
              <w:jc w:val="center"/>
              <w:rPr>
                <w:szCs w:val="21"/>
              </w:rPr>
            </w:pPr>
            <w:r w:rsidRPr="00A538B9">
              <w:rPr>
                <w:szCs w:val="21"/>
              </w:rPr>
              <w:t>电子邮箱</w:t>
            </w:r>
          </w:p>
        </w:tc>
        <w:tc>
          <w:tcPr>
            <w:tcW w:w="930" w:type="dxa"/>
          </w:tcPr>
          <w:p w:rsidR="00A538B9" w:rsidRPr="00A538B9" w:rsidRDefault="00A538B9" w:rsidP="00A538B9">
            <w:pPr>
              <w:spacing w:line="360" w:lineRule="auto"/>
              <w:jc w:val="center"/>
              <w:rPr>
                <w:szCs w:val="21"/>
              </w:rPr>
            </w:pPr>
            <w:r w:rsidRPr="00A538B9">
              <w:rPr>
                <w:szCs w:val="21"/>
              </w:rPr>
              <w:t>备注</w:t>
            </w:r>
          </w:p>
        </w:tc>
      </w:tr>
      <w:tr w:rsidR="00A538B9" w:rsidRPr="00A538B9" w:rsidTr="00C30DC8">
        <w:tc>
          <w:tcPr>
            <w:tcW w:w="1271" w:type="dxa"/>
          </w:tcPr>
          <w:p w:rsidR="00A538B9" w:rsidRPr="00A538B9" w:rsidRDefault="00A538B9" w:rsidP="00A538B9">
            <w:pPr>
              <w:spacing w:line="360" w:lineRule="auto"/>
              <w:jc w:val="center"/>
              <w:rPr>
                <w:szCs w:val="21"/>
              </w:rPr>
            </w:pPr>
          </w:p>
        </w:tc>
        <w:tc>
          <w:tcPr>
            <w:tcW w:w="1527" w:type="dxa"/>
          </w:tcPr>
          <w:p w:rsidR="00A538B9" w:rsidRPr="00A538B9" w:rsidRDefault="00A538B9" w:rsidP="00A538B9">
            <w:pPr>
              <w:spacing w:line="360" w:lineRule="auto"/>
              <w:jc w:val="center"/>
              <w:rPr>
                <w:szCs w:val="21"/>
              </w:rPr>
            </w:pPr>
          </w:p>
        </w:tc>
        <w:tc>
          <w:tcPr>
            <w:tcW w:w="1399" w:type="dxa"/>
          </w:tcPr>
          <w:p w:rsidR="00A538B9" w:rsidRPr="00A538B9" w:rsidRDefault="00A538B9" w:rsidP="00A538B9">
            <w:pPr>
              <w:spacing w:line="360" w:lineRule="auto"/>
              <w:jc w:val="center"/>
              <w:rPr>
                <w:szCs w:val="21"/>
              </w:rPr>
            </w:pPr>
          </w:p>
        </w:tc>
        <w:tc>
          <w:tcPr>
            <w:tcW w:w="1399" w:type="dxa"/>
          </w:tcPr>
          <w:p w:rsidR="00A538B9" w:rsidRPr="00A538B9" w:rsidRDefault="00A538B9" w:rsidP="00A538B9">
            <w:pPr>
              <w:spacing w:line="360" w:lineRule="auto"/>
              <w:jc w:val="center"/>
              <w:rPr>
                <w:szCs w:val="21"/>
              </w:rPr>
            </w:pPr>
          </w:p>
        </w:tc>
        <w:tc>
          <w:tcPr>
            <w:tcW w:w="1770" w:type="dxa"/>
          </w:tcPr>
          <w:p w:rsidR="00A538B9" w:rsidRPr="00A538B9" w:rsidRDefault="00A538B9" w:rsidP="00A538B9">
            <w:pPr>
              <w:spacing w:line="360" w:lineRule="auto"/>
              <w:jc w:val="center"/>
              <w:rPr>
                <w:szCs w:val="21"/>
              </w:rPr>
            </w:pPr>
          </w:p>
        </w:tc>
        <w:tc>
          <w:tcPr>
            <w:tcW w:w="930" w:type="dxa"/>
          </w:tcPr>
          <w:p w:rsidR="00A538B9" w:rsidRPr="00A538B9" w:rsidRDefault="00A538B9" w:rsidP="00A538B9">
            <w:pPr>
              <w:spacing w:line="360" w:lineRule="auto"/>
              <w:jc w:val="center"/>
              <w:rPr>
                <w:szCs w:val="21"/>
              </w:rPr>
            </w:pPr>
          </w:p>
        </w:tc>
      </w:tr>
      <w:tr w:rsidR="00A538B9" w:rsidRPr="00A538B9" w:rsidTr="00C30DC8">
        <w:tc>
          <w:tcPr>
            <w:tcW w:w="1271" w:type="dxa"/>
          </w:tcPr>
          <w:p w:rsidR="00A538B9" w:rsidRPr="00A538B9" w:rsidRDefault="00A538B9" w:rsidP="00A538B9">
            <w:pPr>
              <w:spacing w:line="360" w:lineRule="auto"/>
              <w:jc w:val="center"/>
              <w:rPr>
                <w:szCs w:val="21"/>
              </w:rPr>
            </w:pPr>
          </w:p>
        </w:tc>
        <w:tc>
          <w:tcPr>
            <w:tcW w:w="1527" w:type="dxa"/>
          </w:tcPr>
          <w:p w:rsidR="00A538B9" w:rsidRPr="00A538B9" w:rsidRDefault="00A538B9" w:rsidP="00A538B9">
            <w:pPr>
              <w:spacing w:line="360" w:lineRule="auto"/>
              <w:jc w:val="center"/>
              <w:rPr>
                <w:szCs w:val="21"/>
              </w:rPr>
            </w:pPr>
          </w:p>
        </w:tc>
        <w:tc>
          <w:tcPr>
            <w:tcW w:w="1399" w:type="dxa"/>
          </w:tcPr>
          <w:p w:rsidR="00A538B9" w:rsidRPr="00A538B9" w:rsidRDefault="00A538B9" w:rsidP="00A538B9">
            <w:pPr>
              <w:spacing w:line="360" w:lineRule="auto"/>
              <w:jc w:val="center"/>
              <w:rPr>
                <w:szCs w:val="21"/>
              </w:rPr>
            </w:pPr>
          </w:p>
        </w:tc>
        <w:tc>
          <w:tcPr>
            <w:tcW w:w="1399" w:type="dxa"/>
          </w:tcPr>
          <w:p w:rsidR="00A538B9" w:rsidRPr="00A538B9" w:rsidRDefault="00A538B9" w:rsidP="00A538B9">
            <w:pPr>
              <w:spacing w:line="360" w:lineRule="auto"/>
              <w:jc w:val="center"/>
              <w:rPr>
                <w:szCs w:val="21"/>
              </w:rPr>
            </w:pPr>
          </w:p>
        </w:tc>
        <w:tc>
          <w:tcPr>
            <w:tcW w:w="1770" w:type="dxa"/>
          </w:tcPr>
          <w:p w:rsidR="00A538B9" w:rsidRPr="00A538B9" w:rsidRDefault="00A538B9" w:rsidP="00A538B9">
            <w:pPr>
              <w:spacing w:line="360" w:lineRule="auto"/>
              <w:jc w:val="center"/>
              <w:rPr>
                <w:szCs w:val="21"/>
              </w:rPr>
            </w:pPr>
          </w:p>
        </w:tc>
        <w:tc>
          <w:tcPr>
            <w:tcW w:w="930" w:type="dxa"/>
          </w:tcPr>
          <w:p w:rsidR="00A538B9" w:rsidRPr="00A538B9" w:rsidRDefault="00A538B9" w:rsidP="00A538B9">
            <w:pPr>
              <w:spacing w:line="360" w:lineRule="auto"/>
              <w:jc w:val="center"/>
              <w:rPr>
                <w:szCs w:val="21"/>
              </w:rPr>
            </w:pPr>
          </w:p>
        </w:tc>
      </w:tr>
      <w:tr w:rsidR="00A538B9" w:rsidRPr="00A538B9" w:rsidTr="00C30DC8">
        <w:tc>
          <w:tcPr>
            <w:tcW w:w="1271" w:type="dxa"/>
          </w:tcPr>
          <w:p w:rsidR="00A538B9" w:rsidRPr="00A538B9" w:rsidRDefault="00A538B9" w:rsidP="00A538B9">
            <w:pPr>
              <w:spacing w:line="360" w:lineRule="auto"/>
              <w:jc w:val="center"/>
              <w:rPr>
                <w:szCs w:val="21"/>
              </w:rPr>
            </w:pPr>
          </w:p>
        </w:tc>
        <w:tc>
          <w:tcPr>
            <w:tcW w:w="1527" w:type="dxa"/>
          </w:tcPr>
          <w:p w:rsidR="00A538B9" w:rsidRPr="00A538B9" w:rsidRDefault="00A538B9" w:rsidP="00A538B9">
            <w:pPr>
              <w:spacing w:line="360" w:lineRule="auto"/>
              <w:jc w:val="center"/>
              <w:rPr>
                <w:szCs w:val="21"/>
              </w:rPr>
            </w:pPr>
          </w:p>
        </w:tc>
        <w:tc>
          <w:tcPr>
            <w:tcW w:w="1399" w:type="dxa"/>
          </w:tcPr>
          <w:p w:rsidR="00A538B9" w:rsidRPr="00A538B9" w:rsidRDefault="00A538B9" w:rsidP="00A538B9">
            <w:pPr>
              <w:spacing w:line="360" w:lineRule="auto"/>
              <w:jc w:val="center"/>
              <w:rPr>
                <w:szCs w:val="21"/>
              </w:rPr>
            </w:pPr>
          </w:p>
        </w:tc>
        <w:tc>
          <w:tcPr>
            <w:tcW w:w="1399" w:type="dxa"/>
          </w:tcPr>
          <w:p w:rsidR="00A538B9" w:rsidRPr="00A538B9" w:rsidRDefault="00A538B9" w:rsidP="00A538B9">
            <w:pPr>
              <w:spacing w:line="360" w:lineRule="auto"/>
              <w:jc w:val="center"/>
              <w:rPr>
                <w:szCs w:val="21"/>
              </w:rPr>
            </w:pPr>
          </w:p>
        </w:tc>
        <w:tc>
          <w:tcPr>
            <w:tcW w:w="1770" w:type="dxa"/>
          </w:tcPr>
          <w:p w:rsidR="00A538B9" w:rsidRPr="00A538B9" w:rsidRDefault="00A538B9" w:rsidP="00A538B9">
            <w:pPr>
              <w:spacing w:line="360" w:lineRule="auto"/>
              <w:jc w:val="center"/>
              <w:rPr>
                <w:szCs w:val="21"/>
              </w:rPr>
            </w:pPr>
          </w:p>
        </w:tc>
        <w:tc>
          <w:tcPr>
            <w:tcW w:w="930" w:type="dxa"/>
          </w:tcPr>
          <w:p w:rsidR="00A538B9" w:rsidRPr="00A538B9" w:rsidRDefault="00A538B9" w:rsidP="00A538B9">
            <w:pPr>
              <w:spacing w:line="360" w:lineRule="auto"/>
              <w:jc w:val="center"/>
              <w:rPr>
                <w:szCs w:val="21"/>
              </w:rPr>
            </w:pPr>
          </w:p>
        </w:tc>
      </w:tr>
      <w:tr w:rsidR="00A538B9" w:rsidRPr="00A538B9" w:rsidTr="00C30DC8">
        <w:tc>
          <w:tcPr>
            <w:tcW w:w="1271" w:type="dxa"/>
          </w:tcPr>
          <w:p w:rsidR="00A538B9" w:rsidRPr="00A538B9" w:rsidRDefault="00A538B9" w:rsidP="00A538B9">
            <w:pPr>
              <w:spacing w:line="360" w:lineRule="auto"/>
              <w:jc w:val="center"/>
              <w:rPr>
                <w:szCs w:val="21"/>
              </w:rPr>
            </w:pPr>
          </w:p>
        </w:tc>
        <w:tc>
          <w:tcPr>
            <w:tcW w:w="1527" w:type="dxa"/>
          </w:tcPr>
          <w:p w:rsidR="00A538B9" w:rsidRPr="00A538B9" w:rsidRDefault="00A538B9" w:rsidP="00A538B9">
            <w:pPr>
              <w:spacing w:line="360" w:lineRule="auto"/>
              <w:jc w:val="center"/>
              <w:rPr>
                <w:szCs w:val="21"/>
              </w:rPr>
            </w:pPr>
          </w:p>
        </w:tc>
        <w:tc>
          <w:tcPr>
            <w:tcW w:w="1399" w:type="dxa"/>
          </w:tcPr>
          <w:p w:rsidR="00A538B9" w:rsidRPr="00A538B9" w:rsidRDefault="00A538B9" w:rsidP="00A538B9">
            <w:pPr>
              <w:spacing w:line="360" w:lineRule="auto"/>
              <w:jc w:val="center"/>
              <w:rPr>
                <w:szCs w:val="21"/>
              </w:rPr>
            </w:pPr>
          </w:p>
        </w:tc>
        <w:tc>
          <w:tcPr>
            <w:tcW w:w="1399" w:type="dxa"/>
          </w:tcPr>
          <w:p w:rsidR="00A538B9" w:rsidRPr="00A538B9" w:rsidRDefault="00A538B9" w:rsidP="00A538B9">
            <w:pPr>
              <w:spacing w:line="360" w:lineRule="auto"/>
              <w:jc w:val="center"/>
              <w:rPr>
                <w:szCs w:val="21"/>
              </w:rPr>
            </w:pPr>
          </w:p>
        </w:tc>
        <w:tc>
          <w:tcPr>
            <w:tcW w:w="1770" w:type="dxa"/>
          </w:tcPr>
          <w:p w:rsidR="00A538B9" w:rsidRPr="00A538B9" w:rsidRDefault="00A538B9" w:rsidP="00A538B9">
            <w:pPr>
              <w:spacing w:line="360" w:lineRule="auto"/>
              <w:jc w:val="center"/>
              <w:rPr>
                <w:szCs w:val="21"/>
              </w:rPr>
            </w:pPr>
          </w:p>
        </w:tc>
        <w:tc>
          <w:tcPr>
            <w:tcW w:w="930" w:type="dxa"/>
          </w:tcPr>
          <w:p w:rsidR="00A538B9" w:rsidRPr="00A538B9" w:rsidRDefault="00A538B9" w:rsidP="00A538B9">
            <w:pPr>
              <w:spacing w:line="360" w:lineRule="auto"/>
              <w:jc w:val="center"/>
              <w:rPr>
                <w:szCs w:val="21"/>
              </w:rPr>
            </w:pPr>
          </w:p>
        </w:tc>
      </w:tr>
      <w:tr w:rsidR="00A538B9" w:rsidRPr="00A538B9" w:rsidTr="00C30DC8">
        <w:trPr>
          <w:trHeight w:val="381"/>
        </w:trPr>
        <w:tc>
          <w:tcPr>
            <w:tcW w:w="1271" w:type="dxa"/>
            <w:vAlign w:val="center"/>
          </w:tcPr>
          <w:p w:rsidR="00A538B9" w:rsidRPr="00A538B9" w:rsidRDefault="00A538B9" w:rsidP="00A538B9">
            <w:pPr>
              <w:jc w:val="center"/>
              <w:rPr>
                <w:szCs w:val="21"/>
              </w:rPr>
            </w:pPr>
            <w:r w:rsidRPr="00A538B9">
              <w:rPr>
                <w:szCs w:val="21"/>
              </w:rPr>
              <w:t>学术报告</w:t>
            </w:r>
          </w:p>
        </w:tc>
        <w:tc>
          <w:tcPr>
            <w:tcW w:w="7025" w:type="dxa"/>
            <w:gridSpan w:val="5"/>
            <w:vAlign w:val="center"/>
          </w:tcPr>
          <w:p w:rsidR="00A538B9" w:rsidRPr="00A538B9" w:rsidRDefault="00A538B9" w:rsidP="00A538B9">
            <w:pPr>
              <w:jc w:val="center"/>
              <w:rPr>
                <w:szCs w:val="21"/>
              </w:rPr>
            </w:pPr>
            <w:r w:rsidRPr="00A538B9">
              <w:rPr>
                <w:rFonts w:ascii="MS Gothic" w:eastAsia="MS Gothic" w:hAnsi="MS Gothic" w:cs="MS Gothic" w:hint="eastAsia"/>
                <w:kern w:val="0"/>
                <w:szCs w:val="21"/>
              </w:rPr>
              <w:sym w:font="Wingdings 2" w:char="F052"/>
            </w:r>
            <w:r w:rsidRPr="00A538B9">
              <w:rPr>
                <w:rFonts w:ascii="宋体" w:cs="宋体" w:hint="eastAsia"/>
                <w:kern w:val="0"/>
                <w:szCs w:val="21"/>
              </w:rPr>
              <w:t xml:space="preserve">是         </w:t>
            </w:r>
            <w:r w:rsidRPr="00A538B9">
              <w:rPr>
                <w:rFonts w:ascii="MS Gothic" w:eastAsia="MS Gothic" w:hAnsi="MS Gothic" w:cs="MS Gothic" w:hint="eastAsia"/>
                <w:kern w:val="0"/>
                <w:szCs w:val="21"/>
              </w:rPr>
              <w:t>☐</w:t>
            </w:r>
            <w:r w:rsidRPr="00A538B9">
              <w:rPr>
                <w:rFonts w:ascii="宋体" w:cs="宋体" w:hint="eastAsia"/>
                <w:kern w:val="0"/>
                <w:szCs w:val="21"/>
              </w:rPr>
              <w:t>否</w:t>
            </w:r>
          </w:p>
        </w:tc>
      </w:tr>
      <w:tr w:rsidR="00A538B9" w:rsidRPr="00A538B9" w:rsidTr="00C30DC8">
        <w:trPr>
          <w:trHeight w:val="415"/>
        </w:trPr>
        <w:tc>
          <w:tcPr>
            <w:tcW w:w="1271" w:type="dxa"/>
            <w:vAlign w:val="center"/>
          </w:tcPr>
          <w:p w:rsidR="00A538B9" w:rsidRPr="00A538B9" w:rsidRDefault="00A538B9" w:rsidP="00A538B9">
            <w:pPr>
              <w:jc w:val="center"/>
              <w:rPr>
                <w:szCs w:val="21"/>
              </w:rPr>
            </w:pPr>
            <w:r w:rsidRPr="00A538B9">
              <w:rPr>
                <w:szCs w:val="21"/>
              </w:rPr>
              <w:t>报告题目</w:t>
            </w:r>
          </w:p>
        </w:tc>
        <w:tc>
          <w:tcPr>
            <w:tcW w:w="7025" w:type="dxa"/>
            <w:gridSpan w:val="5"/>
            <w:vAlign w:val="center"/>
          </w:tcPr>
          <w:p w:rsidR="00A538B9" w:rsidRPr="00A538B9" w:rsidRDefault="00A538B9" w:rsidP="00A538B9">
            <w:pPr>
              <w:jc w:val="center"/>
              <w:rPr>
                <w:szCs w:val="21"/>
              </w:rPr>
            </w:pPr>
          </w:p>
        </w:tc>
      </w:tr>
      <w:tr w:rsidR="00A538B9" w:rsidRPr="00A538B9" w:rsidTr="00C30DC8">
        <w:trPr>
          <w:trHeight w:val="415"/>
        </w:trPr>
        <w:tc>
          <w:tcPr>
            <w:tcW w:w="1271" w:type="dxa"/>
            <w:vAlign w:val="center"/>
          </w:tcPr>
          <w:p w:rsidR="00A538B9" w:rsidRPr="00A538B9" w:rsidRDefault="00A538B9" w:rsidP="00A538B9">
            <w:pPr>
              <w:jc w:val="center"/>
              <w:rPr>
                <w:szCs w:val="21"/>
              </w:rPr>
            </w:pPr>
            <w:r w:rsidRPr="00A538B9">
              <w:rPr>
                <w:rFonts w:hint="eastAsia"/>
                <w:szCs w:val="21"/>
              </w:rPr>
              <w:t>是否住宿</w:t>
            </w:r>
          </w:p>
        </w:tc>
        <w:tc>
          <w:tcPr>
            <w:tcW w:w="7025" w:type="dxa"/>
            <w:gridSpan w:val="5"/>
            <w:vAlign w:val="center"/>
          </w:tcPr>
          <w:p w:rsidR="00A538B9" w:rsidRPr="00A538B9" w:rsidRDefault="003502CA" w:rsidP="00A538B9">
            <w:pPr>
              <w:jc w:val="center"/>
              <w:rPr>
                <w:szCs w:val="21"/>
              </w:rPr>
            </w:pPr>
            <w:r w:rsidRPr="00A538B9">
              <w:rPr>
                <w:rFonts w:ascii="MS Gothic" w:eastAsia="MS Gothic" w:hAnsi="MS Gothic" w:cs="MS Gothic" w:hint="eastAsia"/>
                <w:kern w:val="0"/>
                <w:szCs w:val="21"/>
              </w:rPr>
              <w:sym w:font="Wingdings 2" w:char="F052"/>
            </w:r>
            <w:r w:rsidRPr="00A538B9">
              <w:rPr>
                <w:rFonts w:ascii="宋体" w:cs="宋体" w:hint="eastAsia"/>
                <w:kern w:val="0"/>
                <w:szCs w:val="21"/>
              </w:rPr>
              <w:t>是</w:t>
            </w:r>
          </w:p>
        </w:tc>
      </w:tr>
      <w:tr w:rsidR="00A538B9" w:rsidRPr="00A538B9" w:rsidTr="00C30DC8">
        <w:tc>
          <w:tcPr>
            <w:tcW w:w="8296" w:type="dxa"/>
            <w:gridSpan w:val="6"/>
          </w:tcPr>
          <w:p w:rsidR="00A538B9" w:rsidRPr="00A538B9" w:rsidRDefault="00A538B9" w:rsidP="00A538B9">
            <w:pPr>
              <w:spacing w:line="360" w:lineRule="auto"/>
              <w:jc w:val="center"/>
              <w:rPr>
                <w:szCs w:val="21"/>
              </w:rPr>
            </w:pPr>
          </w:p>
        </w:tc>
      </w:tr>
    </w:tbl>
    <w:p w:rsidR="00A538B9" w:rsidRPr="00A538B9" w:rsidRDefault="00A538B9" w:rsidP="00A538B9">
      <w:pPr>
        <w:spacing w:line="360" w:lineRule="auto"/>
        <w:rPr>
          <w:rFonts w:ascii="Times New Roman" w:eastAsia="宋体" w:hAnsi="Times New Roman" w:cs="Times New Roman"/>
          <w:sz w:val="24"/>
        </w:rPr>
      </w:pPr>
      <w:r w:rsidRPr="00A538B9">
        <w:rPr>
          <w:rFonts w:ascii="Times New Roman" w:eastAsia="宋体" w:hAnsi="Times New Roman" w:cs="Times New Roman" w:hint="eastAsia"/>
          <w:sz w:val="24"/>
        </w:rPr>
        <w:t>注</w:t>
      </w:r>
      <w:r w:rsidRPr="00A538B9">
        <w:rPr>
          <w:rFonts w:ascii="Times New Roman" w:eastAsia="宋体" w:hAnsi="Times New Roman" w:cs="Times New Roman" w:hint="eastAsia"/>
          <w:szCs w:val="21"/>
        </w:rPr>
        <w:t>：</w:t>
      </w:r>
      <w:r w:rsidRPr="00A538B9">
        <w:rPr>
          <w:rFonts w:ascii="Times New Roman" w:eastAsia="宋体" w:hAnsi="Times New Roman" w:cs="Times New Roman" w:hint="eastAsia"/>
          <w:szCs w:val="21"/>
        </w:rPr>
        <w:t>1</w:t>
      </w:r>
      <w:r w:rsidRPr="00A538B9">
        <w:rPr>
          <w:rFonts w:ascii="Times New Roman" w:eastAsia="宋体" w:hAnsi="Times New Roman" w:cs="Times New Roman"/>
          <w:szCs w:val="21"/>
        </w:rPr>
        <w:t>. 9</w:t>
      </w:r>
      <w:r w:rsidRPr="00A538B9">
        <w:rPr>
          <w:rFonts w:ascii="Times New Roman" w:eastAsia="宋体" w:hAnsi="Times New Roman" w:cs="Times New Roman"/>
          <w:szCs w:val="21"/>
        </w:rPr>
        <w:t>月</w:t>
      </w:r>
      <w:r w:rsidRPr="00A538B9">
        <w:rPr>
          <w:rFonts w:ascii="Times New Roman" w:eastAsia="宋体" w:hAnsi="Times New Roman" w:cs="Times New Roman"/>
          <w:szCs w:val="21"/>
        </w:rPr>
        <w:t>30</w:t>
      </w:r>
      <w:r w:rsidRPr="00A538B9">
        <w:rPr>
          <w:rFonts w:ascii="Times New Roman" w:eastAsia="宋体" w:hAnsi="Times New Roman" w:cs="Times New Roman"/>
          <w:szCs w:val="21"/>
        </w:rPr>
        <w:t>日</w:t>
      </w:r>
      <w:proofErr w:type="gramStart"/>
      <w:r w:rsidRPr="00A538B9">
        <w:rPr>
          <w:rFonts w:ascii="Times New Roman" w:eastAsia="宋体" w:hAnsi="Times New Roman" w:cs="Times New Roman"/>
          <w:szCs w:val="21"/>
        </w:rPr>
        <w:t>及之前</w:t>
      </w:r>
      <w:proofErr w:type="gramEnd"/>
      <w:r w:rsidRPr="00A538B9">
        <w:rPr>
          <w:rFonts w:ascii="Times New Roman" w:eastAsia="宋体" w:hAnsi="Times New Roman" w:cs="Times New Roman"/>
          <w:szCs w:val="21"/>
        </w:rPr>
        <w:t>返回</w:t>
      </w:r>
      <w:r w:rsidRPr="00A538B9">
        <w:rPr>
          <w:rFonts w:ascii="Times New Roman" w:eastAsia="宋体" w:hAnsi="Times New Roman" w:cs="Times New Roman" w:hint="eastAsia"/>
          <w:szCs w:val="21"/>
        </w:rPr>
        <w:t>报名</w:t>
      </w:r>
      <w:r w:rsidRPr="00A538B9">
        <w:rPr>
          <w:rFonts w:ascii="Times New Roman" w:eastAsia="宋体" w:hAnsi="Times New Roman" w:cs="Times New Roman"/>
          <w:szCs w:val="21"/>
        </w:rPr>
        <w:t>回执</w:t>
      </w:r>
      <w:r w:rsidRPr="00A538B9">
        <w:rPr>
          <w:rFonts w:ascii="Times New Roman" w:eastAsia="宋体" w:hAnsi="Times New Roman" w:cs="Times New Roman" w:hint="eastAsia"/>
          <w:szCs w:val="21"/>
        </w:rPr>
        <w:t>表。</w:t>
      </w:r>
    </w:p>
    <w:p w:rsidR="00A538B9" w:rsidRPr="00A538B9" w:rsidRDefault="00A538B9" w:rsidP="00A538B9">
      <w:pPr>
        <w:spacing w:line="360" w:lineRule="auto"/>
        <w:ind w:firstLineChars="200" w:firstLine="420"/>
        <w:rPr>
          <w:rFonts w:ascii="Times New Roman" w:eastAsia="宋体" w:hAnsi="Times New Roman" w:cs="Times New Roman"/>
          <w:szCs w:val="21"/>
        </w:rPr>
      </w:pPr>
      <w:r w:rsidRPr="00A538B9">
        <w:rPr>
          <w:rFonts w:ascii="Times New Roman" w:eastAsia="宋体" w:hAnsi="Times New Roman" w:cs="Times New Roman"/>
          <w:szCs w:val="21"/>
        </w:rPr>
        <w:t>2.</w:t>
      </w:r>
      <w:r w:rsidRPr="00A538B9">
        <w:rPr>
          <w:rFonts w:ascii="Times New Roman" w:eastAsia="宋体" w:hAnsi="Times New Roman" w:cs="Times New Roman" w:hint="eastAsia"/>
          <w:szCs w:val="21"/>
        </w:rPr>
        <w:t>外地参会人员请明</w:t>
      </w:r>
      <w:bookmarkStart w:id="0" w:name="_GoBack"/>
      <w:bookmarkEnd w:id="0"/>
      <w:r w:rsidRPr="00A538B9">
        <w:rPr>
          <w:rFonts w:ascii="Times New Roman" w:eastAsia="宋体" w:hAnsi="Times New Roman" w:cs="Times New Roman" w:hint="eastAsia"/>
          <w:szCs w:val="21"/>
        </w:rPr>
        <w:t>确是否需要安排住宿</w:t>
      </w:r>
      <w:r w:rsidR="008E4D8B">
        <w:rPr>
          <w:rFonts w:ascii="Times New Roman" w:eastAsia="宋体" w:hAnsi="Times New Roman" w:cs="Times New Roman" w:hint="eastAsia"/>
          <w:szCs w:val="21"/>
        </w:rPr>
        <w:t>，</w:t>
      </w:r>
      <w:r w:rsidR="008E4D8B">
        <w:rPr>
          <w:rFonts w:ascii="Times New Roman" w:eastAsia="宋体" w:hAnsi="Times New Roman" w:cs="Times New Roman"/>
          <w:szCs w:val="21"/>
        </w:rPr>
        <w:t>本地参会人员原则上不提供住</w:t>
      </w:r>
      <w:r w:rsidR="008E4D8B">
        <w:rPr>
          <w:rFonts w:ascii="Times New Roman" w:eastAsia="宋体" w:hAnsi="Times New Roman" w:cs="Times New Roman" w:hint="eastAsia"/>
          <w:szCs w:val="21"/>
        </w:rPr>
        <w:t>宿</w:t>
      </w:r>
      <w:r w:rsidRPr="00A538B9">
        <w:rPr>
          <w:rFonts w:ascii="Times New Roman" w:eastAsia="宋体" w:hAnsi="Times New Roman" w:cs="Times New Roman" w:hint="eastAsia"/>
          <w:szCs w:val="21"/>
        </w:rPr>
        <w:t>。</w:t>
      </w:r>
    </w:p>
    <w:p w:rsidR="00A538B9" w:rsidRPr="00A538B9" w:rsidRDefault="00A538B9" w:rsidP="00A538B9">
      <w:pPr>
        <w:spacing w:line="360" w:lineRule="auto"/>
        <w:ind w:firstLineChars="200" w:firstLine="420"/>
        <w:rPr>
          <w:rFonts w:ascii="Times New Roman" w:eastAsia="宋体" w:hAnsi="Times New Roman" w:cs="Times New Roman"/>
          <w:sz w:val="24"/>
        </w:rPr>
      </w:pPr>
      <w:r w:rsidRPr="00A538B9">
        <w:rPr>
          <w:rFonts w:ascii="Times New Roman" w:eastAsia="宋体" w:hAnsi="Times New Roman" w:cs="Times New Roman"/>
          <w:szCs w:val="21"/>
        </w:rPr>
        <w:t>3.</w:t>
      </w:r>
      <w:r w:rsidRPr="00A538B9">
        <w:rPr>
          <w:rFonts w:ascii="Times New Roman" w:eastAsia="宋体" w:hAnsi="Times New Roman" w:cs="Times New Roman" w:hint="eastAsia"/>
          <w:szCs w:val="21"/>
        </w:rPr>
        <w:t>参会研究生请在“职称</w:t>
      </w:r>
      <w:r w:rsidRPr="00A538B9">
        <w:rPr>
          <w:rFonts w:ascii="Times New Roman" w:eastAsia="宋体" w:hAnsi="Times New Roman" w:cs="Times New Roman" w:hint="eastAsia"/>
          <w:szCs w:val="21"/>
        </w:rPr>
        <w:t>/</w:t>
      </w:r>
      <w:r w:rsidRPr="00A538B9">
        <w:rPr>
          <w:rFonts w:ascii="Times New Roman" w:eastAsia="宋体" w:hAnsi="Times New Roman" w:cs="Times New Roman" w:hint="eastAsia"/>
          <w:szCs w:val="21"/>
        </w:rPr>
        <w:t>职务”栏中注明是硕士研究生或博士研究生。</w:t>
      </w:r>
    </w:p>
    <w:p w:rsidR="00A538B9" w:rsidRPr="00A538B9" w:rsidRDefault="00A538B9" w:rsidP="00241E1E">
      <w:pPr>
        <w:spacing w:line="360" w:lineRule="auto"/>
        <w:ind w:firstLineChars="200" w:firstLine="480"/>
        <w:rPr>
          <w:rFonts w:ascii="Times New Roman" w:eastAsia="宋体" w:hAnsi="Times New Roman" w:cs="Times New Roman"/>
          <w:sz w:val="24"/>
          <w:szCs w:val="24"/>
        </w:rPr>
      </w:pPr>
    </w:p>
    <w:sectPr w:rsidR="00A538B9" w:rsidRPr="00A538B9" w:rsidSect="000A57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C60" w:rsidRDefault="00AA7C60" w:rsidP="00CC2711">
      <w:r>
        <w:separator/>
      </w:r>
    </w:p>
  </w:endnote>
  <w:endnote w:type="continuationSeparator" w:id="0">
    <w:p w:rsidR="00AA7C60" w:rsidRDefault="00AA7C60" w:rsidP="00CC27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C60" w:rsidRDefault="00AA7C60" w:rsidP="00CC2711">
      <w:r>
        <w:separator/>
      </w:r>
    </w:p>
  </w:footnote>
  <w:footnote w:type="continuationSeparator" w:id="0">
    <w:p w:rsidR="00AA7C60" w:rsidRDefault="00AA7C60" w:rsidP="00CC27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22F76"/>
    <w:multiLevelType w:val="hybridMultilevel"/>
    <w:tmpl w:val="15F24E1E"/>
    <w:lvl w:ilvl="0" w:tplc="53704BFC">
      <w:start w:val="1"/>
      <w:numFmt w:val="decimal"/>
      <w:lvlText w:val="（%1）"/>
      <w:lvlJc w:val="left"/>
      <w:pPr>
        <w:ind w:left="1200" w:hanging="720"/>
      </w:pPr>
      <w:rPr>
        <w:rFonts w:hint="default"/>
        <w:lang w:val="en-US"/>
      </w:r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1">
    <w:nsid w:val="40F81C3F"/>
    <w:multiLevelType w:val="hybridMultilevel"/>
    <w:tmpl w:val="1102FFC8"/>
    <w:lvl w:ilvl="0" w:tplc="FCA4E32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__Grammarly_42____i" w:val="H4sIAAAAAAAEAKtWckksSQxILCpxzi/NK1GyMqwFAAEhoTITAAAA"/>
    <w:docVar w:name="__Grammarly_42___1" w:val="H4sIAAAAAAAEAKtWcslP9kxRslIyNDY2MDQ2NLAwN7Q0NDQ1NzJW0lEKTi0uzszPAykwqQUAJCyt4SwAAAA="/>
  </w:docVars>
  <w:rsids>
    <w:rsidRoot w:val="00BC79E3"/>
    <w:rsid w:val="0002720F"/>
    <w:rsid w:val="000357E5"/>
    <w:rsid w:val="00061302"/>
    <w:rsid w:val="0008175E"/>
    <w:rsid w:val="00084062"/>
    <w:rsid w:val="000854B6"/>
    <w:rsid w:val="000A2108"/>
    <w:rsid w:val="000A57AA"/>
    <w:rsid w:val="000B0FF6"/>
    <w:rsid w:val="000C24AD"/>
    <w:rsid w:val="000C643A"/>
    <w:rsid w:val="000C7656"/>
    <w:rsid w:val="000D7EFD"/>
    <w:rsid w:val="00107A01"/>
    <w:rsid w:val="00122FE0"/>
    <w:rsid w:val="001476F6"/>
    <w:rsid w:val="00161486"/>
    <w:rsid w:val="0017074D"/>
    <w:rsid w:val="001724FB"/>
    <w:rsid w:val="00177507"/>
    <w:rsid w:val="001A06ED"/>
    <w:rsid w:val="001E5162"/>
    <w:rsid w:val="00221F6D"/>
    <w:rsid w:val="002341BB"/>
    <w:rsid w:val="00241E1E"/>
    <w:rsid w:val="002421FB"/>
    <w:rsid w:val="00252929"/>
    <w:rsid w:val="002642EF"/>
    <w:rsid w:val="00276D27"/>
    <w:rsid w:val="00280FE0"/>
    <w:rsid w:val="00296945"/>
    <w:rsid w:val="002A03B6"/>
    <w:rsid w:val="002B74F0"/>
    <w:rsid w:val="002F2E9D"/>
    <w:rsid w:val="00306264"/>
    <w:rsid w:val="003069FF"/>
    <w:rsid w:val="003502CA"/>
    <w:rsid w:val="003879E0"/>
    <w:rsid w:val="00387AF4"/>
    <w:rsid w:val="00390491"/>
    <w:rsid w:val="003C2886"/>
    <w:rsid w:val="00412034"/>
    <w:rsid w:val="004158D7"/>
    <w:rsid w:val="004219A5"/>
    <w:rsid w:val="004A6E9F"/>
    <w:rsid w:val="004B38D0"/>
    <w:rsid w:val="004C1E39"/>
    <w:rsid w:val="004C2844"/>
    <w:rsid w:val="004C7ED0"/>
    <w:rsid w:val="004E68BF"/>
    <w:rsid w:val="004F5EF4"/>
    <w:rsid w:val="00543CF6"/>
    <w:rsid w:val="005515D4"/>
    <w:rsid w:val="005555D3"/>
    <w:rsid w:val="00560DFD"/>
    <w:rsid w:val="005661FA"/>
    <w:rsid w:val="00585F3A"/>
    <w:rsid w:val="00594FC3"/>
    <w:rsid w:val="005A5AB9"/>
    <w:rsid w:val="005B33D5"/>
    <w:rsid w:val="005E0459"/>
    <w:rsid w:val="005E134D"/>
    <w:rsid w:val="00620C13"/>
    <w:rsid w:val="00621D43"/>
    <w:rsid w:val="006412C4"/>
    <w:rsid w:val="00674DD8"/>
    <w:rsid w:val="006774CD"/>
    <w:rsid w:val="006C70A0"/>
    <w:rsid w:val="006F6F45"/>
    <w:rsid w:val="007050D4"/>
    <w:rsid w:val="0071587D"/>
    <w:rsid w:val="007224E3"/>
    <w:rsid w:val="00752945"/>
    <w:rsid w:val="00792FE7"/>
    <w:rsid w:val="007B6BC2"/>
    <w:rsid w:val="0081194B"/>
    <w:rsid w:val="00814E72"/>
    <w:rsid w:val="008430FC"/>
    <w:rsid w:val="008578A0"/>
    <w:rsid w:val="008663CC"/>
    <w:rsid w:val="00875378"/>
    <w:rsid w:val="00884EF4"/>
    <w:rsid w:val="00885F47"/>
    <w:rsid w:val="00890FBF"/>
    <w:rsid w:val="00891C01"/>
    <w:rsid w:val="008950F8"/>
    <w:rsid w:val="0089709B"/>
    <w:rsid w:val="008A4163"/>
    <w:rsid w:val="008C08B8"/>
    <w:rsid w:val="008E4D8B"/>
    <w:rsid w:val="008F65F4"/>
    <w:rsid w:val="008F7EDA"/>
    <w:rsid w:val="009A3012"/>
    <w:rsid w:val="009A3B41"/>
    <w:rsid w:val="009B0DEE"/>
    <w:rsid w:val="009C5451"/>
    <w:rsid w:val="009C60AB"/>
    <w:rsid w:val="009C62ED"/>
    <w:rsid w:val="00A049B1"/>
    <w:rsid w:val="00A26A4B"/>
    <w:rsid w:val="00A408CD"/>
    <w:rsid w:val="00A47F9B"/>
    <w:rsid w:val="00A522FC"/>
    <w:rsid w:val="00A538B9"/>
    <w:rsid w:val="00A67A48"/>
    <w:rsid w:val="00A71A01"/>
    <w:rsid w:val="00A9086C"/>
    <w:rsid w:val="00A950FF"/>
    <w:rsid w:val="00AA7C60"/>
    <w:rsid w:val="00AB5DC1"/>
    <w:rsid w:val="00AC03E8"/>
    <w:rsid w:val="00AE7192"/>
    <w:rsid w:val="00B07628"/>
    <w:rsid w:val="00B25262"/>
    <w:rsid w:val="00B56DD1"/>
    <w:rsid w:val="00B655FF"/>
    <w:rsid w:val="00B72A6A"/>
    <w:rsid w:val="00B86552"/>
    <w:rsid w:val="00B96C92"/>
    <w:rsid w:val="00B97380"/>
    <w:rsid w:val="00B97A75"/>
    <w:rsid w:val="00BA652A"/>
    <w:rsid w:val="00BC79E3"/>
    <w:rsid w:val="00BD7F9D"/>
    <w:rsid w:val="00C3157C"/>
    <w:rsid w:val="00C3335E"/>
    <w:rsid w:val="00C656E2"/>
    <w:rsid w:val="00C8642A"/>
    <w:rsid w:val="00C864D1"/>
    <w:rsid w:val="00C94504"/>
    <w:rsid w:val="00CA5959"/>
    <w:rsid w:val="00CC2711"/>
    <w:rsid w:val="00CE2A57"/>
    <w:rsid w:val="00CE6EFE"/>
    <w:rsid w:val="00D02B4E"/>
    <w:rsid w:val="00D15AB7"/>
    <w:rsid w:val="00D35E05"/>
    <w:rsid w:val="00D639A0"/>
    <w:rsid w:val="00D65610"/>
    <w:rsid w:val="00D91472"/>
    <w:rsid w:val="00DC3C19"/>
    <w:rsid w:val="00DC6A43"/>
    <w:rsid w:val="00DD12A0"/>
    <w:rsid w:val="00DF39BF"/>
    <w:rsid w:val="00E131D7"/>
    <w:rsid w:val="00E17094"/>
    <w:rsid w:val="00E308AA"/>
    <w:rsid w:val="00E57A12"/>
    <w:rsid w:val="00E6190E"/>
    <w:rsid w:val="00E81C6A"/>
    <w:rsid w:val="00E9042B"/>
    <w:rsid w:val="00EA20B7"/>
    <w:rsid w:val="00EA3AF3"/>
    <w:rsid w:val="00EA78ED"/>
    <w:rsid w:val="00EB2A12"/>
    <w:rsid w:val="00F33A86"/>
    <w:rsid w:val="00F42A99"/>
    <w:rsid w:val="00F459B6"/>
    <w:rsid w:val="00F60201"/>
    <w:rsid w:val="00F6152E"/>
    <w:rsid w:val="00F715D3"/>
    <w:rsid w:val="00F7511F"/>
    <w:rsid w:val="00F81A7C"/>
    <w:rsid w:val="00F9702A"/>
    <w:rsid w:val="00FB4A63"/>
    <w:rsid w:val="00FB6694"/>
    <w:rsid w:val="00FE734A"/>
    <w:rsid w:val="00FF0012"/>
    <w:rsid w:val="00FF010F"/>
    <w:rsid w:val="00FF45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7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74F0"/>
    <w:pPr>
      <w:ind w:firstLineChars="200" w:firstLine="420"/>
    </w:pPr>
  </w:style>
  <w:style w:type="table" w:styleId="a4">
    <w:name w:val="Table Grid"/>
    <w:basedOn w:val="a1"/>
    <w:uiPriority w:val="39"/>
    <w:rsid w:val="008C08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CC27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C2711"/>
    <w:rPr>
      <w:sz w:val="18"/>
      <w:szCs w:val="18"/>
    </w:rPr>
  </w:style>
  <w:style w:type="paragraph" w:styleId="a6">
    <w:name w:val="footer"/>
    <w:basedOn w:val="a"/>
    <w:link w:val="Char0"/>
    <w:uiPriority w:val="99"/>
    <w:unhideWhenUsed/>
    <w:rsid w:val="00CC2711"/>
    <w:pPr>
      <w:tabs>
        <w:tab w:val="center" w:pos="4153"/>
        <w:tab w:val="right" w:pos="8306"/>
      </w:tabs>
      <w:snapToGrid w:val="0"/>
      <w:jc w:val="left"/>
    </w:pPr>
    <w:rPr>
      <w:sz w:val="18"/>
      <w:szCs w:val="18"/>
    </w:rPr>
  </w:style>
  <w:style w:type="character" w:customStyle="1" w:styleId="Char0">
    <w:name w:val="页脚 Char"/>
    <w:basedOn w:val="a0"/>
    <w:link w:val="a6"/>
    <w:uiPriority w:val="99"/>
    <w:rsid w:val="00CC2711"/>
    <w:rPr>
      <w:sz w:val="18"/>
      <w:szCs w:val="18"/>
    </w:rPr>
  </w:style>
  <w:style w:type="paragraph" w:styleId="a7">
    <w:name w:val="Revision"/>
    <w:hidden/>
    <w:uiPriority w:val="99"/>
    <w:semiHidden/>
    <w:rsid w:val="007050D4"/>
  </w:style>
  <w:style w:type="table" w:customStyle="1" w:styleId="1">
    <w:name w:val="网格型1"/>
    <w:basedOn w:val="a1"/>
    <w:next w:val="a4"/>
    <w:uiPriority w:val="39"/>
    <w:rsid w:val="00A538B9"/>
    <w:rPr>
      <w:rFonts w:ascii="Times New Roman" w:eastAsia="宋体"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5A5AB9"/>
    <w:rPr>
      <w:sz w:val="18"/>
      <w:szCs w:val="18"/>
    </w:rPr>
  </w:style>
  <w:style w:type="character" w:customStyle="1" w:styleId="Char1">
    <w:name w:val="批注框文本 Char"/>
    <w:basedOn w:val="a0"/>
    <w:link w:val="a8"/>
    <w:uiPriority w:val="99"/>
    <w:semiHidden/>
    <w:rsid w:val="005A5AB9"/>
    <w:rPr>
      <w:sz w:val="18"/>
      <w:szCs w:val="18"/>
    </w:rPr>
  </w:style>
</w:styles>
</file>

<file path=word/webSettings.xml><?xml version="1.0" encoding="utf-8"?>
<w:webSettings xmlns:r="http://schemas.openxmlformats.org/officeDocument/2006/relationships" xmlns:w="http://schemas.openxmlformats.org/wordprocessingml/2006/main">
  <w:divs>
    <w:div w:id="43051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326</Words>
  <Characters>1862</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Y414</dc:creator>
  <cp:lastModifiedBy>潘志宏</cp:lastModifiedBy>
  <cp:revision>2</cp:revision>
  <dcterms:created xsi:type="dcterms:W3CDTF">2022-08-31T06:04:00Z</dcterms:created>
  <dcterms:modified xsi:type="dcterms:W3CDTF">2022-08-31T06:04:00Z</dcterms:modified>
</cp:coreProperties>
</file>