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宋体"/>
          <w:szCs w:val="30"/>
        </w:rPr>
      </w:pPr>
      <w:r>
        <w:rPr>
          <w:rFonts w:hint="eastAsia" w:ascii="宋体" w:hAnsi="宋体" w:cs="宋体"/>
          <w:b/>
          <w:bCs/>
          <w:sz w:val="28"/>
          <w:szCs w:val="28"/>
        </w:rPr>
        <w:t>土木工程实验中心实验指导教师工作职责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、实验教学实行实验指导教师负责制。实验指导教师要全面负责本门实验课的各项教学工作，认真编制实验教学进度表，认真履行实验教学的目标管理、过程管理、质量管理和信息管理的职责，完成好实验教学任务。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、在学生开始实验前，实验指导教师应做好实验的各项准备工作。实验指导教师须预先进行实验，充分了解和掌握仪器设备的技术状况，预见实验中可能产生的问题，并提出解决方法，写好实验教学教案和讲稿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3、研究和改进实验教学方法，努力提高实验教学质量，积极培养学生科学实验的能力。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4、充实和更新实验教学内容，吸收科学技术新成果，改进实验教学装置，开出综合性实验和设计性实验。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5、实验指导教师在实验教学管理方面应着重抓好以下几个环节：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= 1 \* GB3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hint="eastAsia" w:ascii="宋体" w:hAnsi="宋体"/>
          <w:szCs w:val="21"/>
        </w:rPr>
        <w:t>①</w:t>
      </w:r>
      <w:r>
        <w:rPr>
          <w:rFonts w:ascii="宋体" w:hAnsi="宋体"/>
          <w:szCs w:val="21"/>
        </w:rPr>
        <w:fldChar w:fldCharType="end"/>
      </w:r>
      <w:r>
        <w:rPr>
          <w:rFonts w:hint="eastAsia" w:ascii="宋体" w:hAnsi="宋体"/>
          <w:szCs w:val="21"/>
        </w:rPr>
        <w:t xml:space="preserve"> 检查学生的预习情况，提出问题要学生讨论回答；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= 2 \* GB3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hint="eastAsia" w:ascii="宋体" w:hAnsi="宋体"/>
          <w:szCs w:val="21"/>
        </w:rPr>
        <w:t>②</w:t>
      </w:r>
      <w:r>
        <w:rPr>
          <w:rFonts w:ascii="宋体" w:hAnsi="宋体"/>
          <w:szCs w:val="21"/>
        </w:rPr>
        <w:fldChar w:fldCharType="end"/>
      </w:r>
      <w:r>
        <w:rPr>
          <w:rFonts w:hint="eastAsia" w:ascii="宋体" w:hAnsi="宋体"/>
          <w:szCs w:val="21"/>
        </w:rPr>
        <w:t xml:space="preserve"> 根据实验项目要求，使用相应的教学方法开展教学活动；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= 3 \* GB3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hint="eastAsia" w:ascii="宋体" w:hAnsi="宋体"/>
          <w:szCs w:val="21"/>
        </w:rPr>
        <w:t>③</w:t>
      </w:r>
      <w:r>
        <w:rPr>
          <w:rFonts w:ascii="宋体" w:hAnsi="宋体"/>
          <w:szCs w:val="21"/>
        </w:rPr>
        <w:fldChar w:fldCharType="end"/>
      </w:r>
      <w:r>
        <w:rPr>
          <w:rFonts w:hint="eastAsia" w:ascii="宋体" w:hAnsi="宋体"/>
          <w:szCs w:val="21"/>
        </w:rPr>
        <w:t xml:space="preserve"> 随时检查、指导学生的操作技术，对不符合要求的操作进行纠正；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= 4 \* GB3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hint="eastAsia" w:ascii="宋体" w:hAnsi="宋体"/>
          <w:szCs w:val="21"/>
        </w:rPr>
        <w:t>④</w:t>
      </w:r>
      <w:r>
        <w:rPr>
          <w:rFonts w:ascii="宋体" w:hAnsi="宋体"/>
          <w:szCs w:val="21"/>
        </w:rPr>
        <w:fldChar w:fldCharType="end"/>
      </w:r>
      <w:r>
        <w:rPr>
          <w:rFonts w:hint="eastAsia" w:ascii="宋体" w:hAnsi="宋体"/>
          <w:szCs w:val="21"/>
        </w:rPr>
        <w:t xml:space="preserve"> 督促检查学生进行安全实验和文明实验。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6、认真批阅实验报告。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7</w:t>
      </w:r>
      <w:r>
        <w:rPr>
          <w:rFonts w:hint="eastAsia" w:ascii="宋体" w:hAnsi="宋体"/>
          <w:szCs w:val="21"/>
        </w:rPr>
        <w:t>、发生意外事故，要设法迅速解决，并及时向实验中心主任及有关领导报告。</w:t>
      </w:r>
    </w:p>
    <w:p>
      <w:r>
        <w:rPr>
          <w:rFonts w:hint="eastAsia" w:ascii="宋体" w:hAnsi="宋体"/>
          <w:szCs w:val="21"/>
        </w:rPr>
        <w:t>8、完成学院和实验中心主任安排的其他相关工作。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907E61"/>
    <w:rsid w:val="0E90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2019-05-28T06:22:00Z</dcterms:created>
  <dc:creator>笑笑</dc:creator>
  <cp:lastModifiedBy>笑笑</cp:lastModifiedBy>
  <dcterms:modified xsi:type="dcterms:W3CDTF">2019-05-28T06:22:51Z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